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7AA" w:rsidRDefault="00D007AA" w:rsidP="00D007AA">
      <w:pPr>
        <w:spacing w:line="360" w:lineRule="auto"/>
        <w:jc w:val="center"/>
        <w:rPr>
          <w:rFonts w:ascii="Times New Roman IRO" w:hAnsi="Times New Roman IRO"/>
          <w:b/>
          <w:sz w:val="28"/>
        </w:rPr>
      </w:pPr>
      <w:r>
        <w:rPr>
          <w:rFonts w:ascii="Times New Roman IRO" w:hAnsi="Times New Roman IRO"/>
          <w:b/>
          <w:sz w:val="28"/>
        </w:rPr>
        <w:t>ХОМ-АШЁЛАРНИ ПЎСТИДАН АЖРАТИШ УСУЛЛАРИ</w:t>
      </w: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r>
        <w:rPr>
          <w:rFonts w:ascii="Times New Roman IRO" w:hAnsi="Times New Roman IRO"/>
          <w:b/>
          <w:sz w:val="28"/>
        </w:rPr>
        <w:t>МАЪРУЗА РЕЖАСИ:</w:t>
      </w:r>
    </w:p>
    <w:p w:rsidR="00D007AA" w:rsidRDefault="00D007AA" w:rsidP="00D007AA">
      <w:pPr>
        <w:numPr>
          <w:ilvl w:val="0"/>
          <w:numId w:val="1"/>
        </w:numPr>
        <w:spacing w:line="360" w:lineRule="auto"/>
        <w:jc w:val="both"/>
        <w:rPr>
          <w:rFonts w:ascii="Times New Roman IRO" w:hAnsi="Times New Roman IRO"/>
          <w:sz w:val="28"/>
        </w:rPr>
      </w:pPr>
      <w:r>
        <w:rPr>
          <w:rFonts w:ascii="Times New Roman IRO" w:hAnsi="Times New Roman IRO"/>
          <w:sz w:val="28"/>
        </w:rPr>
        <w:t>Тозалаш усуллари.</w:t>
      </w:r>
    </w:p>
    <w:p w:rsidR="00D007AA" w:rsidRDefault="00D007AA" w:rsidP="00D007AA">
      <w:pPr>
        <w:numPr>
          <w:ilvl w:val="0"/>
          <w:numId w:val="1"/>
        </w:numPr>
        <w:spacing w:line="360" w:lineRule="auto"/>
        <w:jc w:val="both"/>
        <w:rPr>
          <w:rFonts w:ascii="Times New Roman IRO" w:hAnsi="Times New Roman IRO"/>
          <w:sz w:val="28"/>
        </w:rPr>
      </w:pPr>
      <w:r>
        <w:rPr>
          <w:rFonts w:ascii="Times New Roman IRO" w:hAnsi="Times New Roman IRO"/>
          <w:sz w:val="28"/>
        </w:rPr>
        <w:t>Кимевий консервантлар билан тозалаш усуллари.</w:t>
      </w:r>
    </w:p>
    <w:p w:rsidR="00D007AA" w:rsidRDefault="00D007AA" w:rsidP="00D007AA">
      <w:pPr>
        <w:numPr>
          <w:ilvl w:val="0"/>
          <w:numId w:val="1"/>
        </w:numPr>
        <w:spacing w:line="360" w:lineRule="auto"/>
        <w:jc w:val="both"/>
        <w:rPr>
          <w:rFonts w:ascii="Times New Roman IRO" w:hAnsi="Times New Roman IRO"/>
          <w:sz w:val="28"/>
        </w:rPr>
      </w:pPr>
      <w:r>
        <w:rPr>
          <w:rFonts w:ascii="Times New Roman IRO" w:hAnsi="Times New Roman IRO"/>
          <w:sz w:val="28"/>
        </w:rPr>
        <w:t>Хом-ашеларни узоқ муддатга сақлашда сульфитация ва олтингугурт ангидриди билан консервалаш усули.</w:t>
      </w:r>
      <w:bookmarkStart w:id="0" w:name="_GoBack"/>
      <w:bookmarkEnd w:id="0"/>
    </w:p>
    <w:p w:rsidR="00D007AA" w:rsidRDefault="00D007AA" w:rsidP="00D007AA">
      <w:pPr>
        <w:spacing w:line="360" w:lineRule="auto"/>
        <w:jc w:val="both"/>
        <w:rPr>
          <w:rFonts w:ascii="Times New Roman IRO" w:hAnsi="Times New Roman IRO"/>
          <w:sz w:val="28"/>
        </w:rPr>
      </w:pPr>
    </w:p>
    <w:p w:rsidR="00D007AA" w:rsidRDefault="00D007AA" w:rsidP="00D007AA">
      <w:pPr>
        <w:spacing w:line="360" w:lineRule="auto"/>
        <w:jc w:val="center"/>
        <w:rPr>
          <w:rFonts w:ascii="Times New Roman IRO" w:hAnsi="Times New Roman IRO"/>
          <w:b/>
          <w:sz w:val="28"/>
        </w:rPr>
      </w:pPr>
      <w:r>
        <w:rPr>
          <w:rFonts w:ascii="Times New Roman IRO" w:hAnsi="Times New Roman IRO"/>
          <w:b/>
          <w:sz w:val="28"/>
        </w:rPr>
        <w:t>ТАЯНЧ ИБОРАЛАРИ:</w:t>
      </w:r>
    </w:p>
    <w:p w:rsidR="00D007AA" w:rsidRDefault="00D007AA" w:rsidP="00D007AA">
      <w:pPr>
        <w:numPr>
          <w:ilvl w:val="0"/>
          <w:numId w:val="2"/>
        </w:numPr>
        <w:spacing w:line="360" w:lineRule="auto"/>
        <w:jc w:val="both"/>
        <w:rPr>
          <w:rFonts w:ascii="Times New Roman IRO" w:hAnsi="Times New Roman IRO"/>
          <w:sz w:val="28"/>
        </w:rPr>
      </w:pPr>
      <w:r>
        <w:rPr>
          <w:rFonts w:ascii="Times New Roman IRO" w:hAnsi="Times New Roman IRO"/>
          <w:sz w:val="28"/>
        </w:rPr>
        <w:t>Хом-аше, чиқиндилар, консервантлар, хужайра, пектин, ишқор билан ишлов бериш, гексаметафосфатни қўлланиш фоизлари, қуритишдан олдинги ишлов бериш.</w:t>
      </w:r>
    </w:p>
    <w:p w:rsidR="00D007AA" w:rsidRDefault="00D007AA" w:rsidP="00D007AA">
      <w:pPr>
        <w:numPr>
          <w:ilvl w:val="0"/>
          <w:numId w:val="2"/>
        </w:numPr>
        <w:spacing w:line="360" w:lineRule="auto"/>
        <w:jc w:val="both"/>
        <w:rPr>
          <w:rFonts w:ascii="Times New Roman IRO" w:hAnsi="Times New Roman IRO"/>
          <w:sz w:val="28"/>
        </w:rPr>
      </w:pPr>
      <w:r>
        <w:rPr>
          <w:rFonts w:ascii="Times New Roman IRO" w:hAnsi="Times New Roman IRO"/>
          <w:sz w:val="28"/>
        </w:rPr>
        <w:t>Сульфитация, бензой кислотаси, олитингугурт гази ва ангидриди, уларни концентрацияси ва ишлов бериш давомийлиги, тайер маҳсулотлардаги меёри, десульфитация, олтингугурт тузлари, эритмаси ва уларнинг меёрлари, сорбин кислотаси.</w:t>
      </w: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center"/>
        <w:rPr>
          <w:rFonts w:ascii="Times New Roman IRO" w:hAnsi="Times New Roman IRO"/>
          <w:b/>
          <w:sz w:val="28"/>
        </w:rPr>
      </w:pPr>
    </w:p>
    <w:p w:rsidR="00D007AA" w:rsidRDefault="00D007AA" w:rsidP="00D007AA">
      <w:pPr>
        <w:spacing w:line="360" w:lineRule="auto"/>
        <w:jc w:val="both"/>
        <w:rPr>
          <w:rFonts w:ascii="Times New Roman IRO" w:hAnsi="Times New Roman IRO"/>
          <w:sz w:val="28"/>
        </w:rPr>
      </w:pPr>
      <w:r>
        <w:rPr>
          <w:rFonts w:ascii="Times New Roman IRO" w:hAnsi="Times New Roman IRO"/>
          <w:sz w:val="28"/>
        </w:rPr>
        <w:tab/>
        <w:t>Мева ва сабзавотлардан консерва ишлаб чиқаришда муҳим операциялардан бири бу уларни пўстидан тозалаш бўлиб, умумий иш кучини кўп қисмини ўз ичига олади. Бу операция меҳнатни кўп талаб қилишдан ташқари чиқиндилар миқдорини ўзгариб бориши билан ҳам боғлиқдир. Чиқиндиларнинг айримлари, масалан картошка чиқиндилари крахмал ишлаб чиқаришда фойдаланилади, айрим мева ва сабзавот чиқиндиларидан эса қайта фойдаланиб бўлмайди.</w:t>
      </w:r>
    </w:p>
    <w:p w:rsidR="00D007AA" w:rsidRDefault="00D007AA" w:rsidP="00D007AA">
      <w:pPr>
        <w:spacing w:line="360" w:lineRule="auto"/>
        <w:jc w:val="both"/>
        <w:rPr>
          <w:rFonts w:ascii="Times New Roman IRO" w:hAnsi="Times New Roman IRO"/>
          <w:sz w:val="28"/>
        </w:rPr>
      </w:pPr>
      <w:r>
        <w:rPr>
          <w:rFonts w:ascii="Times New Roman IRO" w:hAnsi="Times New Roman IRO"/>
          <w:sz w:val="28"/>
        </w:rPr>
        <w:tab/>
        <w:t xml:space="preserve">Бир қатор холатларда тозалаш жараенини технологик схема (патоки)си бузилиши мумкин. Буларнинг барчаси мутахассисларни янги ва унумдорлиги юқори бўлган усулларни ишлаб чиқишга жалб этди. </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Тавсия этилган усуллар ичида кимевий моддаларни қўллаш билан боғлиқ бўлган усуллар ҳам бор. Кимевий моддалардан асосан ишқор қўлланиб, у мева ва сабзавотдаги эпидермик клеткасини бошқа мева тўқималари билан боғловчи протопектинни парчалайди. Ҳосил бўлган эрувчан пектин мева пўстини ушлаб қололмайди ва осонликча ажралади.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Хом-ашени турига, ҳолатига ва олдиндан тайергарлик характерига қараб ишқорни концентрацияси, температураси ва ишлов бериш давомийлиги турлича бўлиши мумкин.</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u w:val="single"/>
        </w:rPr>
        <w:t>Шафтолини тозалаш.</w:t>
      </w:r>
      <w:r>
        <w:rPr>
          <w:rFonts w:ascii="Times New Roman IRO" w:hAnsi="Times New Roman IRO"/>
          <w:sz w:val="28"/>
        </w:rPr>
        <w:t xml:space="preserve"> Шафтолини ишқор билан қайта ишлаш усули бошқа хом-ашеларга қараганда оптимал ҳисобланади, чунки тозалашни бошқа, яъни механик ва термик усуллари меҳнатни кўп талаб этади ва ноқулайдир.</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Бизнинг саноатда шафтолини тозалашда 2-3%ли NаОН эритмаси қўлланилади. Бунинг учун мева 2га бўлиниб данак қисми ажратилади. Кейин бўлинган шафтоли мевалари зангламайдиган металдан қилинган сеткали корзиналарга қуйилиб ваннага еки икки қатламли қайнатиш қозонига </w:t>
      </w:r>
      <w:r>
        <w:rPr>
          <w:rFonts w:ascii="Times New Roman IRO" w:hAnsi="Times New Roman IRO"/>
          <w:sz w:val="28"/>
        </w:rPr>
        <w:lastRenderedPageBreak/>
        <w:t>солинади. Ванна еки икки қатламли қозон ишқор эритмаси билан тўлдирилган бўлади. Эритмада 40-60 секунд ушлаб турилади. Агар пўсти емон ажраладиган бўлса уни 1,5 минутгача эритмада ушлаб турилади. Узоқ муддат ушлаб туриш натижасида, эритма мева тўқимасини ичига ўтиб кетиши мумкин, бу эса уни мевадан ювиб ташлашини қийинлаштиради.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Тозалаш жараенини тезлаштириш мақсадида меваларни ишқор эритмасига солишдан олдин иссиқ сувга солиб олинади. Бу ҳолатда ишқорни сарфланиши ҳам камаяди.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Шафтолидан компот тайерлаш узлуксиз линияда олиб борилса, тозалашда конвейерли бланшировател қўлланилади. Бу линиядаги эритма тегадиган барча жихоз материаллари корозияга учрамайдиган материалларидан тайерланиши зарур. Шафтолини ишқорли эритмадан сўнг яхшилаб ювилади. Ишқорли тозалашда шафтолидан 8-12% чиқинди ҳосил бўлади.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Қўлда тозаланганда эса чиқиндилар 20-25%ни ташкил этади.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Ишқорли тозалашда ишлайдиган ишчилар резинали этик, фартук ва қўлқоп билан таъминланган бўлиши керак. Бундан ташқари ҳимоя кўз ойнаги ҳам бўлиши шарт. Эритмани концентрацияси мунтазам равишда лаборатория ходимлари томонидан текшириб турилади. Агар керак бўлса ваннага концентрланган эритма қўшилади.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Шафтолини ишқор эритмаси билан тозалашдан ташқари яна бир қатор кимевий усуллар ҳам ишлаб чиқилган. Тозалашни бундай усулларидан гексаметафосфат натрий эритмаси билан ишлов бериш усули киради, бироқ бу эритма билан ишлов бериш ишқорли ишлов беришга нисбатан қиммат туради.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lastRenderedPageBreak/>
        <w:t>Беҳидан консерваланган компот ва мураббо тайерлаш учун мева пўстидан тозаланиб 1-2 минут NaOHни 20-22% ли эритмасида ушлаб турилади. Ишлов берилган мевадаги ишқор ювиб ташланади.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u w:val="single"/>
        </w:rPr>
        <w:t>Енғоқга ишлов бериш.</w:t>
      </w:r>
      <w:r>
        <w:rPr>
          <w:rFonts w:ascii="Times New Roman IRO" w:hAnsi="Times New Roman IRO"/>
          <w:sz w:val="28"/>
        </w:rPr>
        <w:t xml:space="preserve"> Енғоқдан мураббо ва компот тайерлашда енғоқ 5%ли иссиқ NaOH эритмасида 3-5 минут давомида ишлов берилади ва мевадан ишқор эритмаси қолдиғи ювиб ташланади. Сўнгра 2 кун давомида совуқ сувда ушлаб турилади. Хар 6 соат ичида сувини алмаштирилади. Сув ранги ўзгармаса ва енғоқ сариқ рангга кирса унга 7-10% ли Са(ОН)</w:t>
      </w:r>
      <w:r>
        <w:rPr>
          <w:rFonts w:ascii="Times New Roman IRO" w:hAnsi="Times New Roman IRO"/>
          <w:sz w:val="28"/>
          <w:vertAlign w:val="subscript"/>
        </w:rPr>
        <w:t>2</w:t>
      </w:r>
      <w:r>
        <w:rPr>
          <w:rFonts w:ascii="Times New Roman IRO" w:hAnsi="Times New Roman IRO"/>
          <w:sz w:val="28"/>
        </w:rPr>
        <w:t xml:space="preserve"> қуйилади. Оҳак таъсирида енғоқ қорамтир-сиех рангга ўтиб консистенцияси қаттиқ ҳолга келади. Кейин эса енғоқ меваси ювилиб 1,5%ли алюминий калий квасци эритмасидан қўшилади ва шакар қиеми билан қайнатилади.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Меваларни қуритишдан олдин уларга ишқорли ишлов берилади. Ишлов бериш қуритиш жараенини тезлаштиради. Бундай қисқа муддатли ишлов бериш қуеш нурида ва табиий қуритиш учун ишлатилаетган меваларни устида жуда кўп микроскопик еруғлар ва тешикчалар пайдо бўлади, натижада улардан сувни чиқиши тезлашади.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Сабзини ишқор билан ишлов бериш сабзавотларни қуритиш бўйича технологик кўрсатмада келтирилган. Сабзи биринчи навбатда колибрланади ва ювилади. Кейин концентрацияси 0,5%ли иссиқ ишқорли ваннага сабзи солиниб 1,5 минут ушлаб турилади ва кучли сув оқими билан ювиб ташланади. Бундай ишлов беришда ҳосил бўлган чиқиндилар миқдори 10%ни ташкил этади.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Ишлов беришда мева 1,5 минут 80-85</w:t>
      </w:r>
      <w:r>
        <w:rPr>
          <w:rFonts w:ascii="Times New Roman IRO" w:hAnsi="Times New Roman IRO"/>
          <w:sz w:val="28"/>
          <w:vertAlign w:val="superscript"/>
        </w:rPr>
        <w:t>о</w:t>
      </w:r>
      <w:r>
        <w:rPr>
          <w:rFonts w:ascii="Times New Roman IRO" w:hAnsi="Times New Roman IRO"/>
          <w:sz w:val="28"/>
        </w:rPr>
        <w:t>С ҳароратдаги 2,5-3% NaOHни эритмасида ушлаб турилади ва совуқ сув оқимида ювилади.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Юқоридаги мева ва сабзавотларни ишқор билан ишлов беришдан ташқари ривожланган давлатларда бир қатор усуллар қўлланилмоқда. Германияда бодринни каустик сода билан тозалаш усули қўлланилмоқда. </w:t>
      </w:r>
      <w:r>
        <w:rPr>
          <w:rFonts w:ascii="Times New Roman IRO" w:hAnsi="Times New Roman IRO"/>
          <w:sz w:val="28"/>
        </w:rPr>
        <w:lastRenderedPageBreak/>
        <w:t>Бунинг учун каустик содани 15%ли эритмаси тайерланади. Унинг эритмасини ҳарорати 92-95</w:t>
      </w:r>
      <w:r>
        <w:rPr>
          <w:rFonts w:ascii="Times New Roman IRO" w:hAnsi="Times New Roman IRO"/>
          <w:sz w:val="28"/>
          <w:vertAlign w:val="superscript"/>
        </w:rPr>
        <w:t>о</w:t>
      </w:r>
      <w:r>
        <w:rPr>
          <w:rFonts w:ascii="Times New Roman IRO" w:hAnsi="Times New Roman IRO"/>
          <w:sz w:val="28"/>
        </w:rPr>
        <w:t>С, ушлаб туриш муддати 3-3,5 минут. Ишлов берилган бодринг совуқ сувда ювиб ташланади. Сўнгра бодрингни 0,3%ли сульфит еки 0,4%ли уксус кислотаси солинган ваннага қўшилади ва ишқор қолдиқларини нейтраллайди. Бундай усул билан бодрингни ишлов бериш айрим ҳоллардагина, яъни ишлаб-чиқариш характерига ва тайер маҳсулотни талабига қараб бажарилади. Бир қатор хориж давлатларида ушбу усул ердамида махсус салатлар ва сабзавотли аралашмалар тайерланади.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Бодринглар ранги размери ва диаметри жиҳатидан бир хил бўлиши керак.</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u w:val="single"/>
        </w:rPr>
        <w:t>Кимевий консервантлар.</w:t>
      </w:r>
      <w:r>
        <w:rPr>
          <w:rFonts w:ascii="Times New Roman IRO" w:hAnsi="Times New Roman IRO"/>
          <w:sz w:val="28"/>
        </w:rPr>
        <w:t xml:space="preserve"> Хом-аше ва ярим тайер маҳсулотни узоқ муддатга сақлаш хусусиятини ошириш учун кимевий моддалар қўлланилади. Кимевий усулда қўлланадиган консерва маҳсулотларига мева ва сабзавотларни сиркалаш, спиртлаш ва сульфитация киради. Сульфитацияда олтингугурт кислотаси еки унинг тузалари билан ишлов берилади. Бундан ташқари консервалашда бензой килотаси ва унинг тузлари ҳамда бор кислотаси (Н</w:t>
      </w:r>
      <w:r>
        <w:rPr>
          <w:rFonts w:ascii="Times New Roman IRO" w:hAnsi="Times New Roman IRO"/>
          <w:sz w:val="28"/>
          <w:vertAlign w:val="subscript"/>
        </w:rPr>
        <w:t>2</w:t>
      </w:r>
      <w:r>
        <w:rPr>
          <w:rFonts w:ascii="Times New Roman IRO" w:hAnsi="Times New Roman IRO"/>
          <w:sz w:val="28"/>
        </w:rPr>
        <w:t>ВО</w:t>
      </w:r>
      <w:r>
        <w:rPr>
          <w:rFonts w:ascii="Times New Roman IRO" w:hAnsi="Times New Roman IRO"/>
          <w:sz w:val="28"/>
          <w:vertAlign w:val="subscript"/>
        </w:rPr>
        <w:t>3</w:t>
      </w:r>
      <w:r>
        <w:rPr>
          <w:rFonts w:ascii="Times New Roman IRO" w:hAnsi="Times New Roman IRO"/>
          <w:sz w:val="28"/>
        </w:rPr>
        <w:t>) қўлланилади.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Бир қатор хориж давлатларида салицил, чумоли кислотаси ва формальдегид ҳам қўлланилади. Бизнинг давлатда ва мустақил хамдўстлик давлатларида соғлиқни сақлаш ташкилоти томонидан улардан фойдаланиш ман этилган, чунки улар одам организми учун захарли хисобланади. </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Сульфитация усули билан мева резаворларни консервалаш усули ўтган асрни бошларидан буен қўллана бошлади. Маълумки олтингугурт гази ва олтингугурт ангидриди барча микрооорганизмлар харакатини тўхтатади. Олтингугурт ангидриди мева ва резаворларни консервалашда хом-ашенинг массасига нисбатан 0,05-0,20% концентрацияда олинади. Бундай концентрация мева ва резаворларни консервалайди. Олтингугурт </w:t>
      </w:r>
      <w:r>
        <w:rPr>
          <w:rFonts w:ascii="Times New Roman IRO" w:hAnsi="Times New Roman IRO"/>
          <w:sz w:val="28"/>
        </w:rPr>
        <w:lastRenderedPageBreak/>
        <w:t>ангидридининг асосий шартларидан бири бу кислота мухити ҳисобланади. Нейтрал мухитда унинг таъсири сезилмайди, шунинг учун ҳам кислотасиз сабзавот маҳсулотларини сульфитация қилинмайди. Мева ва резаворларни сульфитация йўли билан консервалаш энг қўлай объект ҳисобланади. Мевани таркибидаги кислотани миқдори қанчалик кўп бўлса, қўшилаетган SO</w:t>
      </w:r>
      <w:r>
        <w:rPr>
          <w:rFonts w:ascii="Times New Roman IRO" w:hAnsi="Times New Roman IRO"/>
          <w:sz w:val="28"/>
          <w:vertAlign w:val="subscript"/>
        </w:rPr>
        <w:t>2</w:t>
      </w:r>
      <w:r>
        <w:rPr>
          <w:rFonts w:ascii="Times New Roman IRO" w:hAnsi="Times New Roman IRO"/>
          <w:sz w:val="28"/>
        </w:rPr>
        <w:t xml:space="preserve"> ни дозаси шунчалик кам бўлади. Олтингугурт ангидриди рангсиз газ бўлиб, ҳаводан 2,25 марта оғирдир. Консерва корхоналарига уларни махсус баллонларда келтирилади. Олтингугурт ангидриди совуқ сувда яхши эрийди, ҳароратни кўтарилиши билан унинг эрувчанлик хусусияти пасаяди. Туйинган эритмада олтингугурт ангидириди (0</w:t>
      </w:r>
      <w:r>
        <w:rPr>
          <w:rFonts w:ascii="Times New Roman IRO" w:hAnsi="Times New Roman IRO"/>
          <w:sz w:val="28"/>
          <w:vertAlign w:val="superscript"/>
        </w:rPr>
        <w:t>о</w:t>
      </w:r>
      <w:r>
        <w:rPr>
          <w:rFonts w:ascii="Times New Roman IRO" w:hAnsi="Times New Roman IRO"/>
          <w:sz w:val="28"/>
        </w:rPr>
        <w:t>Сда) 23%, 20</w:t>
      </w:r>
      <w:r>
        <w:rPr>
          <w:rFonts w:ascii="Times New Roman IRO" w:hAnsi="Times New Roman IRO"/>
          <w:sz w:val="28"/>
          <w:vertAlign w:val="superscript"/>
        </w:rPr>
        <w:t>о</w:t>
      </w:r>
      <w:r>
        <w:rPr>
          <w:rFonts w:ascii="Times New Roman IRO" w:hAnsi="Times New Roman IRO"/>
          <w:sz w:val="28"/>
        </w:rPr>
        <w:t xml:space="preserve"> ҳароратда 11,5%, 30</w:t>
      </w:r>
      <w:r>
        <w:rPr>
          <w:rFonts w:ascii="Times New Roman IRO" w:hAnsi="Times New Roman IRO"/>
          <w:sz w:val="28"/>
          <w:vertAlign w:val="superscript"/>
        </w:rPr>
        <w:t>о</w:t>
      </w:r>
      <w:r>
        <w:rPr>
          <w:rFonts w:ascii="Times New Roman IRO" w:hAnsi="Times New Roman IRO"/>
          <w:sz w:val="28"/>
        </w:rPr>
        <w:t>Сда 7,8% ва 40</w:t>
      </w:r>
      <w:r>
        <w:rPr>
          <w:rFonts w:ascii="Times New Roman IRO" w:hAnsi="Times New Roman IRO"/>
          <w:sz w:val="28"/>
          <w:vertAlign w:val="superscript"/>
        </w:rPr>
        <w:t>о</w:t>
      </w:r>
      <w:r>
        <w:rPr>
          <w:rFonts w:ascii="Times New Roman IRO" w:hAnsi="Times New Roman IRO"/>
          <w:sz w:val="28"/>
        </w:rPr>
        <w:t>Сда 5,4%ни ташкил этади. Шунинг учун олтингугурт ангидридининг бу хусусияти консервалашда албатта ҳисобга олиниши зарур. Амалда пюре ва шарбатларни ишлов беришда улар совитилган холда бўлади. Олтингугурт ангидридининг совуқ сув билан аралаштириб, 4,5-5,5% концентрациядаги унинг  эритмасини суюқ ва пюресимон маҳсулотлар таркибига қўшилади. Маҳсулотга қўшиш фоизи 0,12-0,20%.</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Юқоридаги усул сульфитацияни хўл усули дейилади. Бундан ташқари қуруқ усул билан яшикдаги ва қуритилган меваларни газсимон SО</w:t>
      </w:r>
      <w:r>
        <w:rPr>
          <w:rFonts w:ascii="Times New Roman IRO" w:hAnsi="Times New Roman IRO"/>
          <w:sz w:val="28"/>
          <w:vertAlign w:val="subscript"/>
        </w:rPr>
        <w:t>2</w:t>
      </w:r>
      <w:r>
        <w:rPr>
          <w:rFonts w:ascii="Times New Roman IRO" w:hAnsi="Times New Roman IRO"/>
          <w:sz w:val="28"/>
        </w:rPr>
        <w:t xml:space="preserve"> билан (махсус герметик камераларда) ишлов берилади. Бу усул дудлаш (окуривание) дейилади ва суюқ SО</w:t>
      </w:r>
      <w:r>
        <w:rPr>
          <w:rFonts w:ascii="Times New Roman IRO" w:hAnsi="Times New Roman IRO"/>
          <w:sz w:val="28"/>
          <w:vertAlign w:val="subscript"/>
        </w:rPr>
        <w:t>2</w:t>
      </w:r>
      <w:r>
        <w:rPr>
          <w:rFonts w:ascii="Times New Roman IRO" w:hAnsi="Times New Roman IRO"/>
          <w:sz w:val="28"/>
        </w:rPr>
        <w:t xml:space="preserve"> сингари бактерицид хусусиятга эга.</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Помидор массасини сақлашда консервант сифатида қўлланилган SО</w:t>
      </w:r>
      <w:r>
        <w:rPr>
          <w:rFonts w:ascii="Times New Roman IRO" w:hAnsi="Times New Roman IRO"/>
          <w:sz w:val="28"/>
          <w:vertAlign w:val="subscript"/>
        </w:rPr>
        <w:t>2</w:t>
      </w:r>
      <w:r>
        <w:rPr>
          <w:rFonts w:ascii="Times New Roman IRO" w:hAnsi="Times New Roman IRO"/>
          <w:sz w:val="28"/>
        </w:rPr>
        <w:t>ни 0,15% концентрациясидаги миқдори яхши натижа берган. Майдаланган томат массаси катта резервуарларда 20-30 кун сақланиб улардан томат-паста тайерланади.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Сульфитация қилишда SО</w:t>
      </w:r>
      <w:r>
        <w:rPr>
          <w:rFonts w:ascii="Times New Roman IRO" w:hAnsi="Times New Roman IRO"/>
          <w:sz w:val="28"/>
          <w:vertAlign w:val="subscript"/>
        </w:rPr>
        <w:t>2</w:t>
      </w:r>
      <w:r>
        <w:rPr>
          <w:rFonts w:ascii="Times New Roman IRO" w:hAnsi="Times New Roman IRO"/>
          <w:sz w:val="28"/>
        </w:rPr>
        <w:t>ни бошқа хусусиятларини ҳам ҳисобга олиш зарур. SО</w:t>
      </w:r>
      <w:r>
        <w:rPr>
          <w:rFonts w:ascii="Times New Roman IRO" w:hAnsi="Times New Roman IRO"/>
          <w:sz w:val="28"/>
          <w:vertAlign w:val="subscript"/>
        </w:rPr>
        <w:t>2</w:t>
      </w:r>
      <w:r>
        <w:rPr>
          <w:rFonts w:ascii="Times New Roman IRO" w:hAnsi="Times New Roman IRO"/>
          <w:sz w:val="28"/>
        </w:rPr>
        <w:t xml:space="preserve"> турли ўсимлик пигментлари билан, жумладан кўпгина антоцианлар, рангловчи моддалар билан бирлашиб рангини йўқотади ва </w:t>
      </w:r>
      <w:r>
        <w:rPr>
          <w:rFonts w:ascii="Times New Roman IRO" w:hAnsi="Times New Roman IRO"/>
          <w:sz w:val="28"/>
        </w:rPr>
        <w:lastRenderedPageBreak/>
        <w:t>рангсиз комплекс ҳосил қилади. Шунинг учун ҳам сульфитация қилинган қизил, яшил ва бошқа рангдаги мевалар рангсизланади. Бироқ бу жараен қайтар жараен ҳисобланади, яъни SО</w:t>
      </w:r>
      <w:r>
        <w:rPr>
          <w:rFonts w:ascii="Times New Roman IRO" w:hAnsi="Times New Roman IRO"/>
          <w:sz w:val="28"/>
          <w:vertAlign w:val="subscript"/>
        </w:rPr>
        <w:t>2</w:t>
      </w:r>
      <w:r>
        <w:rPr>
          <w:rFonts w:ascii="Times New Roman IRO" w:hAnsi="Times New Roman IRO"/>
          <w:sz w:val="28"/>
        </w:rPr>
        <w:t xml:space="preserve"> ни ажратилгандан сўнг у яна ўзини табиий рангини олади.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Консервалашда қўлланаетган SО</w:t>
      </w:r>
      <w:r>
        <w:rPr>
          <w:rFonts w:ascii="Times New Roman IRO" w:hAnsi="Times New Roman IRO"/>
          <w:sz w:val="28"/>
          <w:vertAlign w:val="subscript"/>
        </w:rPr>
        <w:t>2</w:t>
      </w:r>
      <w:r>
        <w:rPr>
          <w:rFonts w:ascii="Times New Roman IRO" w:hAnsi="Times New Roman IRO"/>
          <w:sz w:val="28"/>
        </w:rPr>
        <w:t xml:space="preserve">ни дозаси организм учун зарарли, шунинг учун ҳам сульфитланган ярим тайер маҳсулотни қайта ишлашда (қайнатиш, иситиш) унинг дозаси тезда камаяди. Сульфитланган хом-аше қайта ишланадиган, яъни иссиқлик ишлов беришдан ўтиши шарт. Улардан  повидло, мураббо, джем ва бошқа маҳсулотлар тайерлашда фойдаланилади. </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Компот тайерлашда SО</w:t>
      </w:r>
      <w:r>
        <w:rPr>
          <w:rFonts w:ascii="Times New Roman IRO" w:hAnsi="Times New Roman IRO"/>
          <w:sz w:val="28"/>
          <w:vertAlign w:val="subscript"/>
        </w:rPr>
        <w:t>2</w:t>
      </w:r>
      <w:r>
        <w:rPr>
          <w:rFonts w:ascii="Times New Roman IRO" w:hAnsi="Times New Roman IRO"/>
          <w:sz w:val="28"/>
        </w:rPr>
        <w:t xml:space="preserve"> ишлатилмайди. </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Тайер мураббо, қуруқ мева, мева шарбатлари ва узум виносини таркибида (мг, кгда) SО</w:t>
      </w:r>
      <w:r>
        <w:rPr>
          <w:rFonts w:ascii="Times New Roman IRO" w:hAnsi="Times New Roman IRO"/>
          <w:sz w:val="28"/>
          <w:vertAlign w:val="subscript"/>
        </w:rPr>
        <w:t>2</w:t>
      </w:r>
      <w:r>
        <w:rPr>
          <w:rFonts w:ascii="Times New Roman IRO" w:hAnsi="Times New Roman IRO"/>
          <w:sz w:val="28"/>
        </w:rPr>
        <w:t>ни миқдори 100мг дан ошмаслиги керак.</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Мармелад ва бошқа мева пюреларида эса бу меер 20мг/кг га тўғри келади. </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Болалар учун мўллажаланган консерва ва бошқа маҳсулотларда SО</w:t>
      </w:r>
      <w:r>
        <w:rPr>
          <w:rFonts w:ascii="Times New Roman IRO" w:hAnsi="Times New Roman IRO"/>
          <w:sz w:val="28"/>
          <w:vertAlign w:val="subscript"/>
        </w:rPr>
        <w:t>2</w:t>
      </w:r>
      <w:r>
        <w:rPr>
          <w:rFonts w:ascii="Times New Roman IRO" w:hAnsi="Times New Roman IRO"/>
          <w:sz w:val="28"/>
        </w:rPr>
        <w:t xml:space="preserve"> қўшилмайди ва сульфитация қилинган маҳсулотлар ишлатилмайди. Шундай қилиб, SО</w:t>
      </w:r>
      <w:r>
        <w:rPr>
          <w:rFonts w:ascii="Times New Roman IRO" w:hAnsi="Times New Roman IRO"/>
          <w:sz w:val="28"/>
          <w:vertAlign w:val="subscript"/>
        </w:rPr>
        <w:t>2</w:t>
      </w:r>
      <w:r>
        <w:rPr>
          <w:rFonts w:ascii="Times New Roman IRO" w:hAnsi="Times New Roman IRO"/>
          <w:sz w:val="28"/>
        </w:rPr>
        <w:t xml:space="preserve"> консервант сифатида ижобий ва салбий кўрсаткичларга эга. Биринчисига SО</w:t>
      </w:r>
      <w:r>
        <w:rPr>
          <w:rFonts w:ascii="Times New Roman IRO" w:hAnsi="Times New Roman IRO"/>
          <w:sz w:val="28"/>
          <w:vertAlign w:val="subscript"/>
        </w:rPr>
        <w:t>2</w:t>
      </w:r>
      <w:r>
        <w:rPr>
          <w:rFonts w:ascii="Times New Roman IRO" w:hAnsi="Times New Roman IRO"/>
          <w:sz w:val="28"/>
        </w:rPr>
        <w:t>ни бактерицид таъсири, технологик операцияни оддийлиги, С-витаминни активлик хусусиятини сақлаш бўлса, иккинчисига эса организмга токсик таъсири, соғлигига зарар етказиш кабилар киради.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Юқоридагиларни ҳисобга олган ҳолда қуйидаги ҳулосага келиш мумкин. Сульфитация кўп йиллар давомида консерва саноатининг ривожланишида кўп хизмат қилди, чунки ўз навбатида кимевий усул ягона усул ҳисобланган. Сульфитация одам организми учун зарарли бўлгани учун мутахассис ва олимлар ўртасида уни бошқа усул билан алмаштириш муаммоси турибди. </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lastRenderedPageBreak/>
        <w:t>Мана шундай усуллардан бири хом-ашени сорбин кислотаси билан ишлов бериш бўлиб бу усул кўпгина талабларга жавоб беради.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Лекин бу билан сульфитация усулини зудлик билан тўхтатиш деган хулосага келиш ноўрин бўлади, чунки бу усулга консерва корхоналаридаги кўп линия ва жихозлар мослаштирилган ва ҳозирги кунда ишлаб чиқаришда мувоффакиятли қўлланилмоқда.</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Янги консервантларни ишлаб чиқариш киме саноатида ҳозирча етарли даражада эмас. Бундай консервантларни бирдан кўплаб ишлаб чиқариш ва улардан фойдаланиш учун материаллар сарф харажати юқори бўлади.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Сульфитацияни одам организмига минимал таъсир қилиш йўллари бўйича бир қатор ишлар қилинган. шулардан бири томат маҳсулотларига қўшилаетган SО</w:t>
      </w:r>
      <w:r>
        <w:rPr>
          <w:rFonts w:ascii="Times New Roman IRO" w:hAnsi="Times New Roman IRO"/>
          <w:sz w:val="28"/>
          <w:vertAlign w:val="subscript"/>
        </w:rPr>
        <w:t>2</w:t>
      </w:r>
      <w:r>
        <w:rPr>
          <w:rFonts w:ascii="Times New Roman IRO" w:hAnsi="Times New Roman IRO"/>
          <w:sz w:val="28"/>
        </w:rPr>
        <w:t>ни дозасини камайтириб бориш ва қўшимча консервант сифатида эса уксус кислотасини солишдир.</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Сульфитацияланган мева ва резаворларни десульфитация қилишда Венгрия олимлари томонидан жиддий ишлар қилинди. Улар юқори босим остида қисқа муддат ичида иссиқлик ишлов бериб тезда босимни туширган ва натижада тайер маҳсулотларда SО</w:t>
      </w:r>
      <w:r>
        <w:rPr>
          <w:rFonts w:ascii="Times New Roman IRO" w:hAnsi="Times New Roman IRO"/>
          <w:sz w:val="28"/>
          <w:vertAlign w:val="subscript"/>
        </w:rPr>
        <w:t>2</w:t>
      </w:r>
      <w:r>
        <w:rPr>
          <w:rFonts w:ascii="Times New Roman IRO" w:hAnsi="Times New Roman IRO"/>
          <w:sz w:val="28"/>
        </w:rPr>
        <w:t>ни миқдори 50-100м</w:t>
      </w:r>
      <w:r>
        <w:rPr>
          <w:rFonts w:ascii="Times New Roman IRO" w:hAnsi="Times New Roman IRO"/>
          <w:sz w:val="28"/>
          <w:vertAlign w:val="superscript"/>
        </w:rPr>
        <w:t>2</w:t>
      </w:r>
      <w:r>
        <w:rPr>
          <w:rFonts w:ascii="Times New Roman IRO" w:hAnsi="Times New Roman IRO"/>
          <w:sz w:val="28"/>
        </w:rPr>
        <w:t>/кггача камайган.</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Артиш жараенида худди шундай самарадорликга кучли вентиляциядан фойдаланилса ярим тайер маҳсулотда SО</w:t>
      </w:r>
      <w:r>
        <w:rPr>
          <w:rFonts w:ascii="Times New Roman IRO" w:hAnsi="Times New Roman IRO"/>
          <w:sz w:val="28"/>
          <w:vertAlign w:val="subscript"/>
        </w:rPr>
        <w:t>2</w:t>
      </w:r>
      <w:r>
        <w:rPr>
          <w:rFonts w:ascii="Times New Roman IRO" w:hAnsi="Times New Roman IRO"/>
          <w:sz w:val="28"/>
        </w:rPr>
        <w:t>ни миқдорини камайишига олиб келади.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SО</w:t>
      </w:r>
      <w:r>
        <w:rPr>
          <w:rFonts w:ascii="Times New Roman IRO" w:hAnsi="Times New Roman IRO"/>
          <w:sz w:val="28"/>
          <w:vertAlign w:val="subscript"/>
        </w:rPr>
        <w:t>2</w:t>
      </w:r>
      <w:r>
        <w:rPr>
          <w:rFonts w:ascii="Times New Roman IRO" w:hAnsi="Times New Roman IRO"/>
          <w:sz w:val="28"/>
        </w:rPr>
        <w:t xml:space="preserve"> ва унинг сувдаги эритмасидан ташқари олтингугурт кислотасини тузлари ҳам фойдаланилади.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Уларнинг дозаси бир неча баробар юқори олинади. Сульфитация учун бир грамм SО</w:t>
      </w:r>
      <w:r>
        <w:rPr>
          <w:rFonts w:ascii="Times New Roman IRO" w:hAnsi="Times New Roman IRO"/>
          <w:sz w:val="28"/>
          <w:vertAlign w:val="subscript"/>
        </w:rPr>
        <w:t>2</w:t>
      </w:r>
      <w:r>
        <w:rPr>
          <w:rFonts w:ascii="Times New Roman IRO" w:hAnsi="Times New Roman IRO"/>
          <w:sz w:val="28"/>
        </w:rPr>
        <w:t xml:space="preserve"> ўрнига улар қўйидаги миқдорда олинади: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бисульфит натрий (NaHSO</w:t>
      </w:r>
      <w:r>
        <w:rPr>
          <w:rFonts w:ascii="Times New Roman IRO" w:hAnsi="Times New Roman IRO"/>
          <w:sz w:val="28"/>
          <w:vertAlign w:val="subscript"/>
        </w:rPr>
        <w:t>3</w:t>
      </w:r>
      <w:r>
        <w:rPr>
          <w:rFonts w:ascii="Times New Roman IRO" w:hAnsi="Times New Roman IRO"/>
          <w:sz w:val="28"/>
        </w:rPr>
        <w:t>) ....................................1,6</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бисульфит калий  (КHSO</w:t>
      </w:r>
      <w:r>
        <w:rPr>
          <w:rFonts w:ascii="Times New Roman IRO" w:hAnsi="Times New Roman IRO"/>
          <w:sz w:val="28"/>
          <w:vertAlign w:val="subscript"/>
        </w:rPr>
        <w:t>3</w:t>
      </w:r>
      <w:r>
        <w:rPr>
          <w:rFonts w:ascii="Times New Roman IRO" w:hAnsi="Times New Roman IRO"/>
          <w:sz w:val="28"/>
        </w:rPr>
        <w:t>) ......................................1,8</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бисульфит кальций(СаHSO</w:t>
      </w:r>
      <w:r>
        <w:rPr>
          <w:rFonts w:ascii="Times New Roman IRO" w:hAnsi="Times New Roman IRO"/>
          <w:sz w:val="28"/>
          <w:vertAlign w:val="subscript"/>
        </w:rPr>
        <w:t>3</w:t>
      </w:r>
      <w:r>
        <w:rPr>
          <w:rFonts w:ascii="Times New Roman IRO" w:hAnsi="Times New Roman IRO"/>
          <w:sz w:val="28"/>
        </w:rPr>
        <w:t>)......................................3,1</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lastRenderedPageBreak/>
        <w:t>сернистокислий натрий (Nа</w:t>
      </w:r>
      <w:r>
        <w:rPr>
          <w:rFonts w:ascii="Times New Roman IRO" w:hAnsi="Times New Roman IRO"/>
          <w:sz w:val="28"/>
          <w:vertAlign w:val="subscript"/>
        </w:rPr>
        <w:t>2</w:t>
      </w:r>
      <w:r>
        <w:rPr>
          <w:rFonts w:ascii="Times New Roman IRO" w:hAnsi="Times New Roman IRO"/>
          <w:sz w:val="28"/>
        </w:rPr>
        <w:t>HSO</w:t>
      </w:r>
      <w:r>
        <w:rPr>
          <w:rFonts w:ascii="Times New Roman IRO" w:hAnsi="Times New Roman IRO"/>
          <w:sz w:val="28"/>
          <w:vertAlign w:val="subscript"/>
        </w:rPr>
        <w:t>3</w:t>
      </w:r>
      <w:r>
        <w:rPr>
          <w:rFonts w:ascii="Times New Roman IRO" w:hAnsi="Times New Roman IRO"/>
          <w:sz w:val="28"/>
        </w:rPr>
        <w:t>)............................2,0</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сернистокислий калий (К</w:t>
      </w:r>
      <w:r>
        <w:rPr>
          <w:rFonts w:ascii="Times New Roman IRO" w:hAnsi="Times New Roman IRO"/>
          <w:sz w:val="28"/>
          <w:vertAlign w:val="subscript"/>
        </w:rPr>
        <w:t>2</w:t>
      </w:r>
      <w:r>
        <w:rPr>
          <w:rFonts w:ascii="Times New Roman IRO" w:hAnsi="Times New Roman IRO"/>
          <w:sz w:val="28"/>
        </w:rPr>
        <w:t>HSO</w:t>
      </w:r>
      <w:r>
        <w:rPr>
          <w:rFonts w:ascii="Times New Roman IRO" w:hAnsi="Times New Roman IRO"/>
          <w:sz w:val="28"/>
          <w:vertAlign w:val="subscript"/>
        </w:rPr>
        <w:t>3</w:t>
      </w:r>
      <w:r>
        <w:rPr>
          <w:rFonts w:ascii="Times New Roman IRO" w:hAnsi="Times New Roman IRO"/>
          <w:sz w:val="28"/>
        </w:rPr>
        <w:t>)................................2,5</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Юқоридаги барча тузлар сувли эритма шаклида фойдаланилади.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Узумни табиий (қуеш нури) қуритишда уни олтингугурт ангидриди билан енгил  (дудланади) ишлов берилади. Олтингугурт ангидриди рангли карамни сифатини оширишда ҳам фойдаланилади. Маълумки, рангли карамни консервалашда ва маринадлашда уни ранги ўзгариб консистенцияси юмшайди. Ушбу бузилишларни олдини олиш учун карамни 2 соат мобайнида 0,2% ли олтингугурт ангидриди эритмаси билан ишлов берилади. Бундай ишлов беришда микроорганизмларни бир қисми нобуд бўлади ва стерилизация ҳарорати ҳам 116</w:t>
      </w:r>
      <w:r>
        <w:rPr>
          <w:rFonts w:ascii="Times New Roman IRO" w:hAnsi="Times New Roman IRO"/>
          <w:sz w:val="28"/>
          <w:vertAlign w:val="superscript"/>
        </w:rPr>
        <w:t>о</w:t>
      </w:r>
      <w:r>
        <w:rPr>
          <w:rFonts w:ascii="Times New Roman IRO" w:hAnsi="Times New Roman IRO"/>
          <w:sz w:val="28"/>
        </w:rPr>
        <w:t>С дан 108</w:t>
      </w:r>
      <w:r>
        <w:rPr>
          <w:rFonts w:ascii="Times New Roman IRO" w:hAnsi="Times New Roman IRO"/>
          <w:sz w:val="28"/>
          <w:vertAlign w:val="superscript"/>
        </w:rPr>
        <w:t>о</w:t>
      </w:r>
      <w:r>
        <w:rPr>
          <w:rFonts w:ascii="Times New Roman IRO" w:hAnsi="Times New Roman IRO"/>
          <w:sz w:val="28"/>
        </w:rPr>
        <w:t>С гача пасаяди. Тайер карам консерваларида олтингугурт ангидридининг миқдори 0,002% дан ошмаслиги керак.</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Бензой кислотаси рангсиз оқ кристал ҳолда бўлиб, зичлиги 1,27 г/мл тенг бўлади. У спирт ва эфирда яхши эрийди, сувда эса емон эрийди.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Бензой кислотаси қаттиқ таъсир қилувчи консервант ҳисобланади. Уларни консервалаш фақат кислотали муҳитда (рН 2,5-3,5) амалга оширилади.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Амалда консервалаш учун кўпроқ бензой кислотасининг бензойнокислий натрий тузи қўлланилади, еки бўлмаса бошқача айтганда бензоат натрий С</w:t>
      </w:r>
      <w:r>
        <w:rPr>
          <w:rFonts w:ascii="Times New Roman IRO" w:hAnsi="Times New Roman IRO"/>
          <w:sz w:val="28"/>
          <w:vertAlign w:val="subscript"/>
        </w:rPr>
        <w:t>6</w:t>
      </w:r>
      <w:r>
        <w:rPr>
          <w:rFonts w:ascii="Times New Roman IRO" w:hAnsi="Times New Roman IRO"/>
          <w:sz w:val="28"/>
        </w:rPr>
        <w:t>Н</w:t>
      </w:r>
      <w:r>
        <w:rPr>
          <w:rFonts w:ascii="Times New Roman IRO" w:hAnsi="Times New Roman IRO"/>
          <w:sz w:val="28"/>
          <w:vertAlign w:val="subscript"/>
        </w:rPr>
        <w:t>5</w:t>
      </w:r>
      <w:r>
        <w:rPr>
          <w:rFonts w:ascii="Times New Roman IRO" w:hAnsi="Times New Roman IRO"/>
          <w:sz w:val="28"/>
        </w:rPr>
        <w:t>СООNа. Бу туз бензой кислотасини сода билан таъсирида ҳосил бўлади.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Бензоат натрий сувда яхши эрийди. Хона ҳароратида 50-60%ли концентрациядаги эритма тайерлаш мумкин. Умуман ишчи эритма 5%дан 20%гача тайерланади.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Маҳсулотни консервалашда бензоат натрий эритмасини 0,07-0,1% эритмаси қўлланилади. Бу концентрациядаги эритма одам организмига </w:t>
      </w:r>
      <w:r>
        <w:rPr>
          <w:rFonts w:ascii="Times New Roman IRO" w:hAnsi="Times New Roman IRO"/>
          <w:sz w:val="28"/>
        </w:rPr>
        <w:lastRenderedPageBreak/>
        <w:t>заҳарли таъсир этмайди, шунинг учун ҳам уларни мева, резавор, пюре ва шарбатларини консервалашда ишлатилади. Бензоат натрий ва бензой кислотасини қўллаш учун махсус технологик кўрсатмалар мавжуд бўлиб, улар асосида ишлатилади. Маҳсулотларда бензойнокислий натрий эритмасининг миқдори 0,1%дан ошмаслиги керак.</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Бензойнокислий натрийни юқори концентрацияси (0,10%) қлупнай, малина ва смородина шарбатларини консервалашда қўлланилади, қолганларида эса 0,12%гача бўлган концентрацияси ишлатилади. Бензойнокислий натрий эритмасини ишлаш техникаси унчалик қийин эмас: Кристал ҳолдаги туз иссиқ сувда еки иссиқ шарбатда эритилади. Сўнгра бу эритма шарбат солинган бочкаларга дозаланади еки аралаштиргичли пюреда. Пюре яхши аралаштирилгач идишларга солиниб беркитилади ва сақланади.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Ҳалқаро соғлиқни сақлаш ташкилоти томонидан қўшилаетган бензой кислотаси ва унинг тузларини миқдори чегараланиб борилади. Масалан: мева-резавор повидлосида, мармеладда - 700мг/кг, ичимлик тайерланадиган шарбатларда - 1000мг/кг, кондитер маҳсулоти учун мева-резавор пюресида - 1000мг/кг.</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Бензой кислотаси ва бензоатлар айрим консервантлар сингари учиб кетмайди ва улар маҳсулот ичида қолади. Бундай консервантлар билан консерва саноати корхоналари мунтазам таъминлана олмаслиги туфайли улардан фойдаланиш чегараланган.</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Бензой кислотаси бир қатор хориж давлатларида, жумладан АҚШда кенг қўлланилмоқда. АҚШда кислотали (нордон) шарбатларга бензой кислотасини қўшиш миқдори 0,05-0,075%дан 0,1%ни ташкил этади. </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 xml:space="preserve">Консервант қўшилган консерваларда (айрим ҳолларда) органолептик кўрсаткичини бироз бузилиши мутахассис-дегустаторлар томонидан </w:t>
      </w:r>
      <w:r>
        <w:rPr>
          <w:rFonts w:ascii="Times New Roman IRO" w:hAnsi="Times New Roman IRO"/>
          <w:sz w:val="28"/>
        </w:rPr>
        <w:lastRenderedPageBreak/>
        <w:t>кузатилган. Консервант билан консерваланган пюреларни ранги сезиларли даражада бироз қорамтир тусга кириши аниқланган.</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Бундан ташқари сорбин кислотаси ва сорбатлар ҳам консервалашда қўлланилади. Сорбин кислотаси совуқ сувда емон эрийди (0,16%), иссиқ қайноқ сувда эса (100</w:t>
      </w:r>
      <w:r>
        <w:rPr>
          <w:rFonts w:ascii="Times New Roman IRO" w:hAnsi="Times New Roman IRO"/>
          <w:sz w:val="28"/>
          <w:vertAlign w:val="superscript"/>
        </w:rPr>
        <w:t>о</w:t>
      </w:r>
      <w:r>
        <w:rPr>
          <w:rFonts w:ascii="Times New Roman IRO" w:hAnsi="Times New Roman IRO"/>
          <w:sz w:val="28"/>
        </w:rPr>
        <w:t>С - 3,9%) яхши эрийди. Сорбин кислотасини молекуляр массаси 112, 12, эриш ҳарорати 134,5</w:t>
      </w:r>
      <w:r>
        <w:rPr>
          <w:rFonts w:ascii="Times New Roman IRO" w:hAnsi="Times New Roman IRO"/>
          <w:sz w:val="28"/>
          <w:vertAlign w:val="superscript"/>
        </w:rPr>
        <w:t>о</w:t>
      </w:r>
      <w:r>
        <w:rPr>
          <w:rFonts w:ascii="Times New Roman IRO" w:hAnsi="Times New Roman IRO"/>
          <w:sz w:val="28"/>
        </w:rPr>
        <w:t>С. Сорбин кислотаси кучли бактерицид хусусиятига эга.</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Текширишлар орқали шу нарса тасдиқланганки, олма ва бошқа турдаги шарбатларни таркибига 0.05-0,06% миқдорда қўшилган сорбин кислотаси намуна шарбатлари узоқ муддат сақланган.</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Таркибида 0.05% сорбин кислотаси бўлган олма шарбатини 5 минут давомида 50</w:t>
      </w:r>
      <w:r>
        <w:rPr>
          <w:rFonts w:ascii="Times New Roman IRO" w:hAnsi="Times New Roman IRO"/>
          <w:sz w:val="28"/>
          <w:vertAlign w:val="superscript"/>
        </w:rPr>
        <w:t>о</w:t>
      </w:r>
      <w:r>
        <w:rPr>
          <w:rFonts w:ascii="Times New Roman IRO" w:hAnsi="Times New Roman IRO"/>
          <w:sz w:val="28"/>
        </w:rPr>
        <w:t>С ҳароратда иситилган ва шарбат хона ҳароратида 6 ой мобайнида сақланганда бўзилиш ҳолати кузатилмаган. Сорбин кислотаси маҳсулотга қўшилганда биргина консервант сифатидагина эмас, балки бир қатор микроорганизмларни нобуд қилишига ҳам олиб келади.</w:t>
      </w:r>
    </w:p>
    <w:p w:rsidR="00D007AA" w:rsidRDefault="00D007AA" w:rsidP="00D007AA">
      <w:pPr>
        <w:spacing w:line="360" w:lineRule="auto"/>
        <w:ind w:firstLine="709"/>
        <w:jc w:val="both"/>
        <w:rPr>
          <w:rFonts w:ascii="Times New Roman IRO" w:hAnsi="Times New Roman IRO"/>
          <w:sz w:val="28"/>
        </w:rPr>
      </w:pPr>
      <w:r>
        <w:rPr>
          <w:rFonts w:ascii="Times New Roman IRO" w:hAnsi="Times New Roman IRO"/>
          <w:sz w:val="28"/>
        </w:rPr>
        <w:t>Тажрибалар шуни кўрсатдики, олма пюресини сульфитация қилиш ўрнига уларни сорбин кислотаси билан консерваланган. Уларни қўшиш дозаси 0,09-0,1% бўлиб бутун куз ва қиш мавсуми давомида 15</w:t>
      </w:r>
      <w:r>
        <w:rPr>
          <w:rFonts w:ascii="Times New Roman IRO" w:hAnsi="Times New Roman IRO"/>
          <w:sz w:val="28"/>
          <w:vertAlign w:val="superscript"/>
        </w:rPr>
        <w:t>о</w:t>
      </w:r>
      <w:r>
        <w:rPr>
          <w:rFonts w:ascii="Times New Roman IRO" w:hAnsi="Times New Roman IRO"/>
          <w:sz w:val="28"/>
        </w:rPr>
        <w:t xml:space="preserve">С ҳароратда сифати бузилмай сақланган.   </w:t>
      </w:r>
    </w:p>
    <w:p w:rsidR="00D007AA" w:rsidRDefault="00D007AA" w:rsidP="00D007AA">
      <w:pPr>
        <w:jc w:val="center"/>
        <w:rPr>
          <w:rFonts w:ascii="Times New Roman IRO" w:hAnsi="Times New Roman IRO"/>
          <w:sz w:val="28"/>
        </w:rPr>
      </w:pPr>
    </w:p>
    <w:p w:rsidR="00D007AA" w:rsidRDefault="00D007AA" w:rsidP="00D007AA">
      <w:pPr>
        <w:jc w:val="center"/>
        <w:rPr>
          <w:rFonts w:ascii="Times New Roman IRO" w:hAnsi="Times New Roman IRO"/>
          <w:sz w:val="28"/>
        </w:rPr>
      </w:pPr>
      <w:r>
        <w:rPr>
          <w:rFonts w:ascii="Times New Roman IRO" w:hAnsi="Times New Roman IRO"/>
          <w:sz w:val="28"/>
        </w:rPr>
        <w:t>АДАБИЁТЛАР:</w:t>
      </w:r>
    </w:p>
    <w:p w:rsidR="00D007AA" w:rsidRDefault="00D007AA" w:rsidP="00D007AA">
      <w:pPr>
        <w:numPr>
          <w:ilvl w:val="0"/>
          <w:numId w:val="3"/>
        </w:numPr>
        <w:jc w:val="both"/>
        <w:rPr>
          <w:rFonts w:ascii="Times New Roman IRO" w:hAnsi="Times New Roman IRO"/>
          <w:sz w:val="28"/>
        </w:rPr>
      </w:pPr>
      <w:r>
        <w:rPr>
          <w:rFonts w:ascii="Times New Roman IRO" w:hAnsi="Times New Roman IRO"/>
          <w:sz w:val="28"/>
        </w:rPr>
        <w:t>М.С.Аминов, Э.М.Аминова, А.И.Горун. Производство консервов. Агропромиздат, М., 1987.</w:t>
      </w:r>
    </w:p>
    <w:p w:rsidR="00D007AA" w:rsidRDefault="00D007AA" w:rsidP="00D007AA">
      <w:pPr>
        <w:numPr>
          <w:ilvl w:val="0"/>
          <w:numId w:val="3"/>
        </w:numPr>
        <w:jc w:val="both"/>
        <w:rPr>
          <w:rFonts w:ascii="Times New Roman IRO" w:hAnsi="Times New Roman IRO"/>
          <w:sz w:val="28"/>
        </w:rPr>
      </w:pPr>
      <w:r>
        <w:rPr>
          <w:rFonts w:ascii="Times New Roman IRO" w:hAnsi="Times New Roman IRO"/>
          <w:sz w:val="28"/>
        </w:rPr>
        <w:t>А.Ф.Фан-Юнг, Б.Л.Флауменбаум, А.Н.Изотов. Консервирование плодов и овощей. Пищпром. М., 1969.</w:t>
      </w:r>
    </w:p>
    <w:p w:rsidR="00D007AA" w:rsidRDefault="00D007AA" w:rsidP="00D007AA">
      <w:pPr>
        <w:numPr>
          <w:ilvl w:val="0"/>
          <w:numId w:val="3"/>
        </w:numPr>
        <w:jc w:val="both"/>
        <w:rPr>
          <w:rFonts w:ascii="Times New Roman IRO" w:hAnsi="Times New Roman IRO"/>
          <w:sz w:val="28"/>
        </w:rPr>
      </w:pPr>
      <w:r>
        <w:rPr>
          <w:rFonts w:ascii="Times New Roman IRO" w:hAnsi="Times New Roman IRO"/>
          <w:sz w:val="28"/>
        </w:rPr>
        <w:t>К.А.Бабаянов, К.П.Лемаринье. Производство консервов. М., Пищпром, 1967.</w:t>
      </w:r>
    </w:p>
    <w:p w:rsidR="00D007AA" w:rsidRDefault="00D007AA" w:rsidP="00D007AA">
      <w:pPr>
        <w:numPr>
          <w:ilvl w:val="0"/>
          <w:numId w:val="3"/>
        </w:numPr>
        <w:jc w:val="both"/>
        <w:rPr>
          <w:rFonts w:ascii="Times New Roman IRO" w:hAnsi="Times New Roman IRO"/>
          <w:sz w:val="28"/>
        </w:rPr>
      </w:pPr>
      <w:r>
        <w:rPr>
          <w:rFonts w:ascii="Times New Roman IRO" w:hAnsi="Times New Roman IRO"/>
          <w:sz w:val="28"/>
        </w:rPr>
        <w:t>Сборник технологических инструкций по производству консервов. Том1, М., Пищпром, 1977.</w:t>
      </w:r>
    </w:p>
    <w:p w:rsidR="00D007AA" w:rsidRDefault="00D007AA" w:rsidP="00D007AA">
      <w:pPr>
        <w:jc w:val="center"/>
        <w:rPr>
          <w:rFonts w:ascii="Times New Roman IRO" w:hAnsi="Times New Roman IRO"/>
          <w:b/>
          <w:sz w:val="28"/>
        </w:rPr>
      </w:pPr>
    </w:p>
    <w:p w:rsidR="00D007AA" w:rsidRDefault="00D007AA" w:rsidP="00D007AA">
      <w:pPr>
        <w:jc w:val="center"/>
        <w:rPr>
          <w:rFonts w:ascii="Times New Roman IRO" w:hAnsi="Times New Roman IRO"/>
          <w:b/>
          <w:sz w:val="28"/>
        </w:rPr>
      </w:pPr>
      <w:r>
        <w:rPr>
          <w:rFonts w:ascii="Times New Roman IRO" w:hAnsi="Times New Roman IRO"/>
          <w:b/>
          <w:sz w:val="28"/>
        </w:rPr>
        <w:lastRenderedPageBreak/>
        <w:t>НАЗОРАТ УЧУН САВОЛЛАР:</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Мева ва сабзавотларни пўстидан тозалашни қандай усуллари бор?</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Кимевий консервантлар билан тозалашни қандай турлари мавжуд?</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Кимевий консервантларнинг маҳсулотлардаги дозаси қанча?</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Сульфитация жараени хом-ашеларга қандай таъсир қилади?</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Сорбин кислотаси билан ишлов берилган хом-ашени сақлаш муддати қандай?</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Олтингугурт ангидридини қандай турлари ишлатилади?</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Олтингугурт ангидридини қандай моддалар билан алмаштириш мумкин?</w:t>
      </w:r>
    </w:p>
    <w:p w:rsidR="00D007AA" w:rsidRDefault="00D007AA" w:rsidP="00D007AA">
      <w:pPr>
        <w:numPr>
          <w:ilvl w:val="0"/>
          <w:numId w:val="4"/>
        </w:numPr>
        <w:jc w:val="both"/>
        <w:rPr>
          <w:rFonts w:ascii="Times New Roman IRO" w:hAnsi="Times New Roman IRO"/>
          <w:sz w:val="28"/>
        </w:rPr>
      </w:pPr>
      <w:r>
        <w:rPr>
          <w:rFonts w:ascii="Times New Roman IRO" w:hAnsi="Times New Roman IRO"/>
          <w:sz w:val="28"/>
        </w:rPr>
        <w:t>Шарбат ва пюреларни таркибидаги консервант моддалар маҳсулотни қандай кўрсаткичларига таъсир қилади?</w:t>
      </w:r>
    </w:p>
    <w:p w:rsidR="00D007AA" w:rsidRDefault="00D007AA" w:rsidP="00D007AA">
      <w:pPr>
        <w:spacing w:line="360" w:lineRule="auto"/>
        <w:jc w:val="both"/>
        <w:rPr>
          <w:rFonts w:ascii="Times New Roman IRO" w:hAnsi="Times New Roman IRO"/>
          <w:sz w:val="28"/>
        </w:rPr>
      </w:pPr>
    </w:p>
    <w:p w:rsidR="00D007AA" w:rsidRDefault="00D007AA" w:rsidP="00D007AA">
      <w:pPr>
        <w:jc w:val="center"/>
        <w:rPr>
          <w:rFonts w:ascii="Times New Roman IRO" w:hAnsi="Times New Roman IRO"/>
          <w:b/>
          <w:sz w:val="28"/>
        </w:rPr>
      </w:pPr>
      <w:r>
        <w:rPr>
          <w:rFonts w:ascii="Times New Roman IRO" w:hAnsi="Times New Roman IRO"/>
          <w:b/>
          <w:sz w:val="28"/>
        </w:rPr>
        <w:t>НАЗОРАТ УЧУН ТЕСТ САВОЛЛАРИ:</w:t>
      </w:r>
    </w:p>
    <w:p w:rsidR="00D007AA" w:rsidRDefault="00D007AA" w:rsidP="00D007AA">
      <w:pPr>
        <w:jc w:val="both"/>
        <w:rPr>
          <w:rFonts w:ascii="Times New Roman IRO" w:hAnsi="Times New Roman IRO"/>
          <w:sz w:val="28"/>
        </w:rPr>
      </w:pPr>
      <w:r>
        <w:rPr>
          <w:rFonts w:ascii="Times New Roman IRO" w:hAnsi="Times New Roman IRO"/>
          <w:sz w:val="28"/>
        </w:rPr>
        <w:t>1.Кимевий моддалар билан консервалашда консервантнинг қандай кўрсаткичлари ҳисобга олинади?</w:t>
      </w:r>
    </w:p>
    <w:p w:rsidR="00D007AA" w:rsidRDefault="00D007AA" w:rsidP="00D007AA">
      <w:pPr>
        <w:jc w:val="both"/>
        <w:rPr>
          <w:rFonts w:ascii="Times New Roman IRO" w:hAnsi="Times New Roman IRO"/>
          <w:sz w:val="28"/>
        </w:rPr>
      </w:pPr>
      <w:r>
        <w:rPr>
          <w:rFonts w:ascii="Times New Roman IRO" w:hAnsi="Times New Roman IRO"/>
          <w:sz w:val="28"/>
        </w:rPr>
        <w:tab/>
        <w:t>а) концентрацияси, ҳарорати, давомийлиги</w:t>
      </w:r>
    </w:p>
    <w:p w:rsidR="00D007AA" w:rsidRDefault="00D007AA" w:rsidP="00D007AA">
      <w:pPr>
        <w:jc w:val="both"/>
        <w:rPr>
          <w:rFonts w:ascii="Times New Roman IRO" w:hAnsi="Times New Roman IRO"/>
          <w:sz w:val="28"/>
        </w:rPr>
      </w:pPr>
      <w:r>
        <w:rPr>
          <w:rFonts w:ascii="Times New Roman IRO" w:hAnsi="Times New Roman IRO"/>
          <w:sz w:val="28"/>
        </w:rPr>
        <w:tab/>
        <w:t>б) кислоталиги, ҳарорати</w:t>
      </w:r>
    </w:p>
    <w:p w:rsidR="00D007AA" w:rsidRDefault="00D007AA" w:rsidP="00D007AA">
      <w:pPr>
        <w:jc w:val="both"/>
        <w:rPr>
          <w:rFonts w:ascii="Times New Roman IRO" w:hAnsi="Times New Roman IRO"/>
          <w:sz w:val="28"/>
        </w:rPr>
      </w:pPr>
      <w:r>
        <w:rPr>
          <w:rFonts w:ascii="Times New Roman IRO" w:hAnsi="Times New Roman IRO"/>
          <w:sz w:val="28"/>
        </w:rPr>
        <w:tab/>
        <w:t>в) концентрацияси, нисбий намлиги, ҳарорати</w:t>
      </w:r>
    </w:p>
    <w:p w:rsidR="00D007AA" w:rsidRDefault="00D007AA" w:rsidP="00D007AA">
      <w:pPr>
        <w:jc w:val="both"/>
        <w:rPr>
          <w:rFonts w:ascii="Times New Roman IRO" w:hAnsi="Times New Roman IRO"/>
          <w:sz w:val="28"/>
        </w:rPr>
      </w:pPr>
      <w:r>
        <w:rPr>
          <w:rFonts w:ascii="Times New Roman IRO" w:hAnsi="Times New Roman IRO"/>
          <w:sz w:val="28"/>
        </w:rPr>
        <w:tab/>
        <w:t>г) ҳарорати</w:t>
      </w:r>
    </w:p>
    <w:p w:rsidR="00D007AA" w:rsidRDefault="00D007AA" w:rsidP="00D007AA">
      <w:pPr>
        <w:jc w:val="both"/>
        <w:rPr>
          <w:rFonts w:ascii="Times New Roman IRO" w:hAnsi="Times New Roman IRO"/>
          <w:sz w:val="28"/>
        </w:rPr>
      </w:pPr>
      <w:r>
        <w:rPr>
          <w:rFonts w:ascii="Times New Roman IRO" w:hAnsi="Times New Roman IRO"/>
          <w:sz w:val="28"/>
        </w:rPr>
        <w:tab/>
        <w:t>д) концентрацияси</w:t>
      </w:r>
    </w:p>
    <w:p w:rsidR="00D007AA" w:rsidRDefault="00D007AA" w:rsidP="00D007AA">
      <w:pPr>
        <w:jc w:val="both"/>
        <w:rPr>
          <w:rFonts w:ascii="Times New Roman IRO" w:hAnsi="Times New Roman IRO"/>
          <w:sz w:val="28"/>
        </w:rPr>
      </w:pPr>
      <w:r>
        <w:rPr>
          <w:rFonts w:ascii="Times New Roman IRO" w:hAnsi="Times New Roman IRO"/>
          <w:sz w:val="28"/>
        </w:rPr>
        <w:t>2.Ишқор билан ишлов берилганда унинг концентрацияси қандай бўлади?</w:t>
      </w:r>
    </w:p>
    <w:p w:rsidR="00D007AA" w:rsidRDefault="00D007AA" w:rsidP="00D007AA">
      <w:pPr>
        <w:jc w:val="both"/>
        <w:rPr>
          <w:rFonts w:ascii="Times New Roman IRO" w:hAnsi="Times New Roman IRO"/>
          <w:sz w:val="28"/>
        </w:rPr>
      </w:pPr>
      <w:r>
        <w:rPr>
          <w:rFonts w:ascii="Times New Roman IRO" w:hAnsi="Times New Roman IRO"/>
          <w:sz w:val="28"/>
        </w:rPr>
        <w:tab/>
        <w:t>а) 2,3 %</w:t>
      </w:r>
    </w:p>
    <w:p w:rsidR="00D007AA" w:rsidRDefault="00D007AA" w:rsidP="00D007AA">
      <w:pPr>
        <w:jc w:val="both"/>
        <w:rPr>
          <w:rFonts w:ascii="Times New Roman IRO" w:hAnsi="Times New Roman IRO"/>
          <w:sz w:val="28"/>
        </w:rPr>
      </w:pPr>
      <w:r>
        <w:rPr>
          <w:rFonts w:ascii="Times New Roman IRO" w:hAnsi="Times New Roman IRO"/>
          <w:sz w:val="28"/>
        </w:rPr>
        <w:tab/>
        <w:t>б) 10 %</w:t>
      </w:r>
    </w:p>
    <w:p w:rsidR="00D007AA" w:rsidRDefault="00D007AA" w:rsidP="00D007AA">
      <w:pPr>
        <w:jc w:val="both"/>
        <w:rPr>
          <w:rFonts w:ascii="Times New Roman IRO" w:hAnsi="Times New Roman IRO"/>
          <w:sz w:val="28"/>
        </w:rPr>
      </w:pPr>
      <w:r>
        <w:rPr>
          <w:rFonts w:ascii="Times New Roman IRO" w:hAnsi="Times New Roman IRO"/>
          <w:sz w:val="28"/>
        </w:rPr>
        <w:tab/>
        <w:t>в) 0,1 - 0,2%</w:t>
      </w:r>
    </w:p>
    <w:p w:rsidR="00D007AA" w:rsidRDefault="00D007AA" w:rsidP="00D007AA">
      <w:pPr>
        <w:jc w:val="both"/>
        <w:rPr>
          <w:rFonts w:ascii="Times New Roman IRO" w:hAnsi="Times New Roman IRO"/>
          <w:sz w:val="28"/>
        </w:rPr>
      </w:pPr>
      <w:r>
        <w:rPr>
          <w:rFonts w:ascii="Times New Roman IRO" w:hAnsi="Times New Roman IRO"/>
          <w:sz w:val="28"/>
        </w:rPr>
        <w:tab/>
        <w:t>г) 15 - 20 %</w:t>
      </w:r>
    </w:p>
    <w:p w:rsidR="00D007AA" w:rsidRDefault="00D007AA" w:rsidP="00D007AA">
      <w:pPr>
        <w:jc w:val="both"/>
        <w:rPr>
          <w:rFonts w:ascii="Times New Roman IRO" w:hAnsi="Times New Roman IRO"/>
          <w:sz w:val="28"/>
        </w:rPr>
      </w:pPr>
      <w:r>
        <w:rPr>
          <w:rFonts w:ascii="Times New Roman IRO" w:hAnsi="Times New Roman IRO"/>
          <w:sz w:val="28"/>
        </w:rPr>
        <w:tab/>
        <w:t>д) 25 %</w:t>
      </w:r>
    </w:p>
    <w:p w:rsidR="00D007AA" w:rsidRDefault="00D007AA" w:rsidP="00D007AA">
      <w:pPr>
        <w:jc w:val="both"/>
        <w:rPr>
          <w:rFonts w:ascii="Times New Roman IRO" w:hAnsi="Times New Roman IRO"/>
          <w:sz w:val="28"/>
        </w:rPr>
      </w:pPr>
      <w:r>
        <w:rPr>
          <w:rFonts w:ascii="Times New Roman IRO" w:hAnsi="Times New Roman IRO"/>
          <w:sz w:val="28"/>
        </w:rPr>
        <w:t>3.Ишқор эритмасида қанча вақт ушлаб турилади?</w:t>
      </w:r>
    </w:p>
    <w:p w:rsidR="00D007AA" w:rsidRDefault="00D007AA" w:rsidP="00D007AA">
      <w:pPr>
        <w:jc w:val="both"/>
        <w:rPr>
          <w:rFonts w:ascii="Times New Roman IRO" w:hAnsi="Times New Roman IRO"/>
          <w:sz w:val="28"/>
        </w:rPr>
      </w:pPr>
      <w:r>
        <w:rPr>
          <w:rFonts w:ascii="Times New Roman IRO" w:hAnsi="Times New Roman IRO"/>
          <w:sz w:val="28"/>
        </w:rPr>
        <w:tab/>
        <w:t>а) 40 - 60 сек.</w:t>
      </w:r>
    </w:p>
    <w:p w:rsidR="00D007AA" w:rsidRDefault="00D007AA" w:rsidP="00D007AA">
      <w:pPr>
        <w:jc w:val="both"/>
        <w:rPr>
          <w:rFonts w:ascii="Times New Roman IRO" w:hAnsi="Times New Roman IRO"/>
          <w:sz w:val="28"/>
        </w:rPr>
      </w:pPr>
      <w:r>
        <w:rPr>
          <w:rFonts w:ascii="Times New Roman IRO" w:hAnsi="Times New Roman IRO"/>
          <w:sz w:val="28"/>
        </w:rPr>
        <w:tab/>
        <w:t>б) 10 - 15 сек.</w:t>
      </w:r>
    </w:p>
    <w:p w:rsidR="00D007AA" w:rsidRDefault="00D007AA" w:rsidP="00D007AA">
      <w:pPr>
        <w:jc w:val="both"/>
        <w:rPr>
          <w:rFonts w:ascii="Times New Roman IRO" w:hAnsi="Times New Roman IRO"/>
          <w:sz w:val="28"/>
        </w:rPr>
      </w:pPr>
      <w:r>
        <w:rPr>
          <w:rFonts w:ascii="Times New Roman IRO" w:hAnsi="Times New Roman IRO"/>
          <w:sz w:val="28"/>
        </w:rPr>
        <w:tab/>
        <w:t>в)  2  -  3 сек.</w:t>
      </w:r>
    </w:p>
    <w:p w:rsidR="00D007AA" w:rsidRDefault="00D007AA" w:rsidP="00D007AA">
      <w:pPr>
        <w:jc w:val="both"/>
        <w:rPr>
          <w:rFonts w:ascii="Times New Roman IRO" w:hAnsi="Times New Roman IRO"/>
          <w:sz w:val="28"/>
        </w:rPr>
      </w:pPr>
      <w:r>
        <w:rPr>
          <w:rFonts w:ascii="Times New Roman IRO" w:hAnsi="Times New Roman IRO"/>
          <w:sz w:val="28"/>
        </w:rPr>
        <w:tab/>
        <w:t>г) 10 минут</w:t>
      </w:r>
    </w:p>
    <w:p w:rsidR="00D007AA" w:rsidRDefault="00D007AA" w:rsidP="00D007AA">
      <w:pPr>
        <w:jc w:val="both"/>
        <w:rPr>
          <w:rFonts w:ascii="Times New Roman IRO" w:hAnsi="Times New Roman IRO"/>
          <w:sz w:val="28"/>
        </w:rPr>
      </w:pPr>
      <w:r>
        <w:rPr>
          <w:rFonts w:ascii="Times New Roman IRO" w:hAnsi="Times New Roman IRO"/>
          <w:sz w:val="28"/>
        </w:rPr>
        <w:tab/>
        <w:t>д) 30 минут</w:t>
      </w:r>
    </w:p>
    <w:p w:rsidR="00D007AA" w:rsidRDefault="00D007AA" w:rsidP="00D007AA">
      <w:pPr>
        <w:jc w:val="both"/>
        <w:rPr>
          <w:rFonts w:ascii="Times New Roman IRO" w:hAnsi="Times New Roman IRO"/>
          <w:sz w:val="28"/>
        </w:rPr>
      </w:pPr>
      <w:r>
        <w:rPr>
          <w:rFonts w:ascii="Times New Roman IRO" w:hAnsi="Times New Roman IRO"/>
          <w:sz w:val="28"/>
        </w:rPr>
        <w:t>4.Мураббо тайерлашда пўстидан тозаланган мевалар қанча вақт ишқорда ушлаб турилади?</w:t>
      </w:r>
    </w:p>
    <w:p w:rsidR="00D007AA" w:rsidRDefault="00D007AA" w:rsidP="00D007AA">
      <w:pPr>
        <w:jc w:val="both"/>
        <w:rPr>
          <w:rFonts w:ascii="Times New Roman IRO" w:hAnsi="Times New Roman IRO"/>
          <w:sz w:val="28"/>
        </w:rPr>
      </w:pPr>
      <w:r>
        <w:rPr>
          <w:rFonts w:ascii="Times New Roman IRO" w:hAnsi="Times New Roman IRO"/>
          <w:sz w:val="28"/>
        </w:rPr>
        <w:tab/>
        <w:t>а) 1 - 2 минут</w:t>
      </w:r>
    </w:p>
    <w:p w:rsidR="00D007AA" w:rsidRDefault="00D007AA" w:rsidP="00D007AA">
      <w:pPr>
        <w:jc w:val="both"/>
        <w:rPr>
          <w:rFonts w:ascii="Times New Roman IRO" w:hAnsi="Times New Roman IRO"/>
          <w:sz w:val="28"/>
        </w:rPr>
      </w:pPr>
      <w:r>
        <w:rPr>
          <w:rFonts w:ascii="Times New Roman IRO" w:hAnsi="Times New Roman IRO"/>
          <w:sz w:val="28"/>
        </w:rPr>
        <w:tab/>
        <w:t>б) 10 - 20 минут</w:t>
      </w:r>
    </w:p>
    <w:p w:rsidR="00D007AA" w:rsidRDefault="00D007AA" w:rsidP="00D007AA">
      <w:pPr>
        <w:jc w:val="both"/>
        <w:rPr>
          <w:rFonts w:ascii="Times New Roman IRO" w:hAnsi="Times New Roman IRO"/>
          <w:sz w:val="28"/>
        </w:rPr>
      </w:pPr>
      <w:r>
        <w:rPr>
          <w:rFonts w:ascii="Times New Roman IRO" w:hAnsi="Times New Roman IRO"/>
          <w:sz w:val="28"/>
        </w:rPr>
        <w:tab/>
        <w:t>в) 20 - 30 минут</w:t>
      </w:r>
    </w:p>
    <w:p w:rsidR="00D007AA" w:rsidRDefault="00D007AA" w:rsidP="00D007AA">
      <w:pPr>
        <w:jc w:val="both"/>
        <w:rPr>
          <w:rFonts w:ascii="Times New Roman IRO" w:hAnsi="Times New Roman IRO"/>
          <w:sz w:val="28"/>
        </w:rPr>
      </w:pPr>
      <w:r>
        <w:rPr>
          <w:rFonts w:ascii="Times New Roman IRO" w:hAnsi="Times New Roman IRO"/>
          <w:sz w:val="28"/>
        </w:rPr>
        <w:tab/>
        <w:t>г) 0,5 - 1 минут</w:t>
      </w:r>
    </w:p>
    <w:p w:rsidR="00D007AA" w:rsidRDefault="00D007AA" w:rsidP="00D007AA">
      <w:pPr>
        <w:jc w:val="both"/>
        <w:rPr>
          <w:rFonts w:ascii="Times New Roman IRO" w:hAnsi="Times New Roman IRO"/>
          <w:sz w:val="28"/>
        </w:rPr>
      </w:pPr>
      <w:r>
        <w:rPr>
          <w:rFonts w:ascii="Times New Roman IRO" w:hAnsi="Times New Roman IRO"/>
          <w:sz w:val="28"/>
        </w:rPr>
        <w:tab/>
        <w:t>д) 30 секунд</w:t>
      </w:r>
    </w:p>
    <w:p w:rsidR="00D007AA" w:rsidRDefault="00D007AA" w:rsidP="00D007AA">
      <w:pPr>
        <w:jc w:val="both"/>
        <w:rPr>
          <w:rFonts w:ascii="Times New Roman IRO" w:hAnsi="Times New Roman IRO"/>
          <w:sz w:val="28"/>
        </w:rPr>
      </w:pPr>
      <w:r>
        <w:rPr>
          <w:rFonts w:ascii="Times New Roman IRO" w:hAnsi="Times New Roman IRO"/>
          <w:sz w:val="28"/>
        </w:rPr>
        <w:lastRenderedPageBreak/>
        <w:t>5.Сульфитация жараени микроорганизмларга қандай таъсир қилади?</w:t>
      </w:r>
    </w:p>
    <w:p w:rsidR="00D007AA" w:rsidRDefault="00D007AA" w:rsidP="00D007AA">
      <w:pPr>
        <w:jc w:val="both"/>
        <w:rPr>
          <w:rFonts w:ascii="Times New Roman IRO" w:hAnsi="Times New Roman IRO"/>
          <w:sz w:val="28"/>
        </w:rPr>
      </w:pPr>
      <w:r>
        <w:rPr>
          <w:rFonts w:ascii="Times New Roman IRO" w:hAnsi="Times New Roman IRO"/>
          <w:sz w:val="28"/>
        </w:rPr>
        <w:tab/>
        <w:t>а) микроорганизмлар ҳаракатини тўхтатади</w:t>
      </w:r>
    </w:p>
    <w:p w:rsidR="00D007AA" w:rsidRDefault="00D007AA" w:rsidP="00D007AA">
      <w:pPr>
        <w:jc w:val="both"/>
        <w:rPr>
          <w:rFonts w:ascii="Times New Roman IRO" w:hAnsi="Times New Roman IRO"/>
          <w:sz w:val="28"/>
        </w:rPr>
      </w:pPr>
      <w:r>
        <w:rPr>
          <w:rFonts w:ascii="Times New Roman IRO" w:hAnsi="Times New Roman IRO"/>
          <w:sz w:val="28"/>
        </w:rPr>
        <w:tab/>
        <w:t>б) микроорганизмларни ўлдиради</w:t>
      </w:r>
    </w:p>
    <w:p w:rsidR="00D007AA" w:rsidRDefault="00D007AA" w:rsidP="00D007AA">
      <w:pPr>
        <w:jc w:val="both"/>
        <w:rPr>
          <w:rFonts w:ascii="Times New Roman IRO" w:hAnsi="Times New Roman IRO"/>
          <w:sz w:val="28"/>
        </w:rPr>
      </w:pPr>
      <w:r>
        <w:rPr>
          <w:rFonts w:ascii="Times New Roman IRO" w:hAnsi="Times New Roman IRO"/>
          <w:sz w:val="28"/>
        </w:rPr>
        <w:tab/>
        <w:t>в) микроорганизмлар ҳаракатини секинлаштиради</w:t>
      </w:r>
    </w:p>
    <w:p w:rsidR="00D007AA" w:rsidRDefault="00D007AA" w:rsidP="00D007AA">
      <w:pPr>
        <w:jc w:val="both"/>
        <w:rPr>
          <w:rFonts w:ascii="Times New Roman IRO" w:hAnsi="Times New Roman IRO"/>
          <w:sz w:val="28"/>
        </w:rPr>
      </w:pPr>
      <w:r>
        <w:rPr>
          <w:rFonts w:ascii="Times New Roman IRO" w:hAnsi="Times New Roman IRO"/>
          <w:sz w:val="28"/>
        </w:rPr>
        <w:tab/>
        <w:t>г) микроорганизмлар ҳаракатини тезлаштиради</w:t>
      </w:r>
    </w:p>
    <w:p w:rsidR="00D007AA" w:rsidRDefault="00D007AA" w:rsidP="00D007AA">
      <w:pPr>
        <w:jc w:val="both"/>
        <w:rPr>
          <w:rFonts w:ascii="Times New Roman IRO" w:hAnsi="Times New Roman IRO"/>
          <w:sz w:val="28"/>
        </w:rPr>
      </w:pPr>
      <w:r>
        <w:rPr>
          <w:rFonts w:ascii="Times New Roman IRO" w:hAnsi="Times New Roman IRO"/>
          <w:sz w:val="28"/>
        </w:rPr>
        <w:tab/>
        <w:t>д) микроорганизмлар ҳаракатини оширади</w:t>
      </w:r>
    </w:p>
    <w:p w:rsidR="00D007AA" w:rsidRDefault="00D007AA" w:rsidP="00D007AA">
      <w:pPr>
        <w:jc w:val="both"/>
        <w:rPr>
          <w:rFonts w:ascii="Times New Roman IRO" w:hAnsi="Times New Roman IRO"/>
          <w:sz w:val="28"/>
        </w:rPr>
      </w:pPr>
      <w:r>
        <w:rPr>
          <w:rFonts w:ascii="Times New Roman IRO" w:hAnsi="Times New Roman IRO"/>
          <w:sz w:val="28"/>
        </w:rPr>
        <w:t>6.Помидор массасини сақлашда SO</w:t>
      </w:r>
      <w:r>
        <w:rPr>
          <w:rFonts w:ascii="Times New Roman IRO" w:hAnsi="Times New Roman IRO"/>
          <w:sz w:val="28"/>
          <w:vertAlign w:val="subscript"/>
        </w:rPr>
        <w:t>2</w:t>
      </w:r>
      <w:r>
        <w:rPr>
          <w:rFonts w:ascii="Times New Roman IRO" w:hAnsi="Times New Roman IRO"/>
          <w:sz w:val="28"/>
        </w:rPr>
        <w:t>ни қандай концентрацияси қўлланилади?</w:t>
      </w:r>
    </w:p>
    <w:p w:rsidR="00D007AA" w:rsidRDefault="00D007AA" w:rsidP="00D007AA">
      <w:pPr>
        <w:jc w:val="both"/>
        <w:rPr>
          <w:rFonts w:ascii="Times New Roman IRO" w:hAnsi="Times New Roman IRO"/>
          <w:sz w:val="28"/>
        </w:rPr>
      </w:pPr>
      <w:r>
        <w:rPr>
          <w:rFonts w:ascii="Times New Roman IRO" w:hAnsi="Times New Roman IRO"/>
          <w:sz w:val="28"/>
        </w:rPr>
        <w:tab/>
        <w:t>а) 0,15 %</w:t>
      </w:r>
    </w:p>
    <w:p w:rsidR="00D007AA" w:rsidRDefault="00D007AA" w:rsidP="00D007AA">
      <w:pPr>
        <w:jc w:val="both"/>
        <w:rPr>
          <w:rFonts w:ascii="Times New Roman IRO" w:hAnsi="Times New Roman IRO"/>
          <w:sz w:val="28"/>
        </w:rPr>
      </w:pPr>
      <w:r>
        <w:rPr>
          <w:rFonts w:ascii="Times New Roman IRO" w:hAnsi="Times New Roman IRO"/>
          <w:sz w:val="28"/>
        </w:rPr>
        <w:tab/>
        <w:t>б) 1 %</w:t>
      </w:r>
    </w:p>
    <w:p w:rsidR="00D007AA" w:rsidRDefault="00D007AA" w:rsidP="00D007AA">
      <w:pPr>
        <w:jc w:val="both"/>
        <w:rPr>
          <w:rFonts w:ascii="Times New Roman IRO" w:hAnsi="Times New Roman IRO"/>
          <w:sz w:val="28"/>
        </w:rPr>
      </w:pPr>
      <w:r>
        <w:rPr>
          <w:rFonts w:ascii="Times New Roman IRO" w:hAnsi="Times New Roman IRO"/>
          <w:sz w:val="28"/>
        </w:rPr>
        <w:tab/>
        <w:t>в) 10 %</w:t>
      </w:r>
    </w:p>
    <w:p w:rsidR="00D007AA" w:rsidRDefault="00D007AA" w:rsidP="00D007AA">
      <w:pPr>
        <w:jc w:val="both"/>
        <w:rPr>
          <w:rFonts w:ascii="Times New Roman IRO" w:hAnsi="Times New Roman IRO"/>
          <w:sz w:val="28"/>
        </w:rPr>
      </w:pPr>
      <w:r>
        <w:rPr>
          <w:rFonts w:ascii="Times New Roman IRO" w:hAnsi="Times New Roman IRO"/>
          <w:sz w:val="28"/>
        </w:rPr>
        <w:tab/>
        <w:t>г) 15 %</w:t>
      </w:r>
    </w:p>
    <w:p w:rsidR="00D007AA" w:rsidRDefault="00D007AA" w:rsidP="00D007AA">
      <w:pPr>
        <w:jc w:val="both"/>
        <w:rPr>
          <w:rFonts w:ascii="Times New Roman IRO" w:hAnsi="Times New Roman IRO"/>
          <w:sz w:val="28"/>
        </w:rPr>
      </w:pPr>
      <w:r>
        <w:rPr>
          <w:rFonts w:ascii="Times New Roman IRO" w:hAnsi="Times New Roman IRO"/>
          <w:sz w:val="28"/>
        </w:rPr>
        <w:tab/>
        <w:t>д) 0,01 %</w:t>
      </w:r>
    </w:p>
    <w:p w:rsidR="00D007AA" w:rsidRDefault="00D007AA" w:rsidP="00D007AA">
      <w:pPr>
        <w:jc w:val="both"/>
        <w:rPr>
          <w:rFonts w:ascii="Times New Roman IRO" w:hAnsi="Times New Roman IRO"/>
          <w:sz w:val="28"/>
        </w:rPr>
      </w:pPr>
      <w:r>
        <w:rPr>
          <w:rFonts w:ascii="Times New Roman IRO" w:hAnsi="Times New Roman IRO"/>
          <w:sz w:val="28"/>
        </w:rPr>
        <w:t>7.Сульфитация жараени маҳсулотни рангига қандай таъсир қилади?</w:t>
      </w:r>
    </w:p>
    <w:p w:rsidR="00D007AA" w:rsidRDefault="00D007AA" w:rsidP="00D007AA">
      <w:pPr>
        <w:jc w:val="both"/>
        <w:rPr>
          <w:rFonts w:ascii="Times New Roman IRO" w:hAnsi="Times New Roman IRO"/>
          <w:sz w:val="28"/>
        </w:rPr>
      </w:pPr>
      <w:r>
        <w:rPr>
          <w:rFonts w:ascii="Times New Roman IRO" w:hAnsi="Times New Roman IRO"/>
          <w:sz w:val="28"/>
        </w:rPr>
        <w:tab/>
        <w:t>а) рангсизлантиради</w:t>
      </w:r>
    </w:p>
    <w:p w:rsidR="00D007AA" w:rsidRDefault="00D007AA" w:rsidP="00D007AA">
      <w:pPr>
        <w:jc w:val="both"/>
        <w:rPr>
          <w:rFonts w:ascii="Times New Roman IRO" w:hAnsi="Times New Roman IRO"/>
          <w:sz w:val="28"/>
        </w:rPr>
      </w:pPr>
      <w:r>
        <w:rPr>
          <w:rFonts w:ascii="Times New Roman IRO" w:hAnsi="Times New Roman IRO"/>
          <w:sz w:val="28"/>
        </w:rPr>
        <w:tab/>
        <w:t>б) рангини тўқ қилади</w:t>
      </w:r>
    </w:p>
    <w:p w:rsidR="00D007AA" w:rsidRDefault="00D007AA" w:rsidP="00D007AA">
      <w:pPr>
        <w:jc w:val="both"/>
        <w:rPr>
          <w:rFonts w:ascii="Times New Roman IRO" w:hAnsi="Times New Roman IRO"/>
          <w:sz w:val="28"/>
        </w:rPr>
      </w:pPr>
      <w:r>
        <w:rPr>
          <w:rFonts w:ascii="Times New Roman IRO" w:hAnsi="Times New Roman IRO"/>
          <w:sz w:val="28"/>
        </w:rPr>
        <w:tab/>
        <w:t>в) турли ранглар беради</w:t>
      </w:r>
    </w:p>
    <w:p w:rsidR="00D007AA" w:rsidRDefault="00D007AA" w:rsidP="00D007AA">
      <w:pPr>
        <w:jc w:val="both"/>
        <w:rPr>
          <w:rFonts w:ascii="Times New Roman IRO" w:hAnsi="Times New Roman IRO"/>
          <w:sz w:val="28"/>
        </w:rPr>
      </w:pPr>
      <w:r>
        <w:rPr>
          <w:rFonts w:ascii="Times New Roman IRO" w:hAnsi="Times New Roman IRO"/>
          <w:sz w:val="28"/>
        </w:rPr>
        <w:tab/>
        <w:t>г) ранги ўзгармайди</w:t>
      </w:r>
    </w:p>
    <w:p w:rsidR="00D007AA" w:rsidRDefault="00D007AA" w:rsidP="00D007AA">
      <w:pPr>
        <w:jc w:val="both"/>
        <w:rPr>
          <w:rFonts w:ascii="Times New Roman IRO" w:hAnsi="Times New Roman IRO"/>
          <w:sz w:val="28"/>
        </w:rPr>
      </w:pPr>
      <w:r>
        <w:rPr>
          <w:rFonts w:ascii="Times New Roman IRO" w:hAnsi="Times New Roman IRO"/>
          <w:sz w:val="28"/>
        </w:rPr>
        <w:tab/>
        <w:t>д) ранги тўла ўзгаради</w:t>
      </w:r>
    </w:p>
    <w:p w:rsidR="00D007AA" w:rsidRDefault="00D007AA" w:rsidP="00D007AA">
      <w:pPr>
        <w:jc w:val="both"/>
        <w:rPr>
          <w:rFonts w:ascii="Times New Roman IRO" w:hAnsi="Times New Roman IRO"/>
          <w:sz w:val="28"/>
        </w:rPr>
      </w:pPr>
      <w:r>
        <w:rPr>
          <w:rFonts w:ascii="Times New Roman IRO" w:hAnsi="Times New Roman IRO"/>
          <w:sz w:val="28"/>
        </w:rPr>
        <w:t>8.Мураббонинг таркибида SO</w:t>
      </w:r>
      <w:r>
        <w:rPr>
          <w:rFonts w:ascii="Times New Roman IRO" w:hAnsi="Times New Roman IRO"/>
          <w:sz w:val="28"/>
          <w:vertAlign w:val="subscript"/>
        </w:rPr>
        <w:t>2</w:t>
      </w:r>
      <w:r>
        <w:rPr>
          <w:rFonts w:ascii="Times New Roman IRO" w:hAnsi="Times New Roman IRO"/>
          <w:sz w:val="28"/>
        </w:rPr>
        <w:t>ни рухсат этилган миқдори қанча?</w:t>
      </w:r>
    </w:p>
    <w:p w:rsidR="00D007AA" w:rsidRDefault="00D007AA" w:rsidP="00D007AA">
      <w:pPr>
        <w:jc w:val="both"/>
        <w:rPr>
          <w:rFonts w:ascii="Times New Roman IRO" w:hAnsi="Times New Roman IRO"/>
          <w:sz w:val="28"/>
        </w:rPr>
      </w:pPr>
      <w:r>
        <w:rPr>
          <w:rFonts w:ascii="Times New Roman IRO" w:hAnsi="Times New Roman IRO"/>
          <w:sz w:val="28"/>
        </w:rPr>
        <w:tab/>
        <w:t>а) 100 мг гача</w:t>
      </w:r>
    </w:p>
    <w:p w:rsidR="00D007AA" w:rsidRDefault="00D007AA" w:rsidP="00D007AA">
      <w:pPr>
        <w:jc w:val="both"/>
        <w:rPr>
          <w:rFonts w:ascii="Times New Roman IRO" w:hAnsi="Times New Roman IRO"/>
          <w:sz w:val="28"/>
        </w:rPr>
      </w:pPr>
      <w:r>
        <w:rPr>
          <w:rFonts w:ascii="Times New Roman IRO" w:hAnsi="Times New Roman IRO"/>
          <w:sz w:val="28"/>
        </w:rPr>
        <w:tab/>
        <w:t>б) 100 мг дан юқори</w:t>
      </w:r>
    </w:p>
    <w:p w:rsidR="00D007AA" w:rsidRDefault="00D007AA" w:rsidP="00D007AA">
      <w:pPr>
        <w:jc w:val="both"/>
        <w:rPr>
          <w:rFonts w:ascii="Times New Roman IRO" w:hAnsi="Times New Roman IRO"/>
          <w:sz w:val="28"/>
        </w:rPr>
      </w:pPr>
      <w:r>
        <w:rPr>
          <w:rFonts w:ascii="Times New Roman IRO" w:hAnsi="Times New Roman IRO"/>
          <w:sz w:val="28"/>
        </w:rPr>
        <w:tab/>
        <w:t>в) 500 мг гача</w:t>
      </w:r>
    </w:p>
    <w:p w:rsidR="00D007AA" w:rsidRDefault="00D007AA" w:rsidP="00D007AA">
      <w:pPr>
        <w:jc w:val="both"/>
        <w:rPr>
          <w:rFonts w:ascii="Times New Roman IRO" w:hAnsi="Times New Roman IRO"/>
          <w:sz w:val="28"/>
        </w:rPr>
      </w:pPr>
      <w:r>
        <w:rPr>
          <w:rFonts w:ascii="Times New Roman IRO" w:hAnsi="Times New Roman IRO"/>
          <w:sz w:val="28"/>
        </w:rPr>
        <w:tab/>
        <w:t xml:space="preserve">г) 500 мг дан юқори    </w:t>
      </w:r>
      <w:r>
        <w:rPr>
          <w:rFonts w:ascii="Times New Roman IRO" w:hAnsi="Times New Roman IRO"/>
          <w:sz w:val="28"/>
        </w:rPr>
        <w:tab/>
        <w:t>д) 900 мг</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 IRO">
    <w:altName w:val="Times New Roman"/>
    <w:charset w:val="00"/>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9F3"/>
    <w:multiLevelType w:val="singleLevel"/>
    <w:tmpl w:val="935A76E2"/>
    <w:lvl w:ilvl="0">
      <w:start w:val="1"/>
      <w:numFmt w:val="decimal"/>
      <w:lvlText w:val="%1."/>
      <w:legacy w:legacy="1" w:legacySpace="0" w:legacyIndent="283"/>
      <w:lvlJc w:val="left"/>
      <w:pPr>
        <w:ind w:left="283" w:hanging="283"/>
      </w:pPr>
    </w:lvl>
  </w:abstractNum>
  <w:abstractNum w:abstractNumId="1">
    <w:nsid w:val="42975279"/>
    <w:multiLevelType w:val="singleLevel"/>
    <w:tmpl w:val="935A76E2"/>
    <w:lvl w:ilvl="0">
      <w:start w:val="1"/>
      <w:numFmt w:val="decimal"/>
      <w:lvlText w:val="%1."/>
      <w:legacy w:legacy="1" w:legacySpace="0" w:legacyIndent="283"/>
      <w:lvlJc w:val="left"/>
      <w:pPr>
        <w:ind w:left="283" w:hanging="283"/>
      </w:pPr>
    </w:lvl>
  </w:abstractNum>
  <w:abstractNum w:abstractNumId="2">
    <w:nsid w:val="55085CF3"/>
    <w:multiLevelType w:val="singleLevel"/>
    <w:tmpl w:val="935A76E2"/>
    <w:lvl w:ilvl="0">
      <w:start w:val="1"/>
      <w:numFmt w:val="decimal"/>
      <w:lvlText w:val="%1."/>
      <w:legacy w:legacy="1" w:legacySpace="0" w:legacyIndent="283"/>
      <w:lvlJc w:val="left"/>
      <w:pPr>
        <w:ind w:left="283" w:hanging="283"/>
      </w:pPr>
    </w:lvl>
  </w:abstractNum>
  <w:abstractNum w:abstractNumId="3">
    <w:nsid w:val="673E79D3"/>
    <w:multiLevelType w:val="singleLevel"/>
    <w:tmpl w:val="935A76E2"/>
    <w:lvl w:ilvl="0">
      <w:start w:val="1"/>
      <w:numFmt w:val="decimal"/>
      <w:lvlText w:val="%1."/>
      <w:legacy w:legacy="1" w:legacySpace="0" w:legacyIndent="283"/>
      <w:lvlJc w:val="left"/>
      <w:pPr>
        <w:ind w:left="283" w:hanging="283"/>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AA"/>
    <w:rsid w:val="00BC068A"/>
    <w:rsid w:val="00D00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7A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7A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2757</Words>
  <Characters>15717</Characters>
  <Application>Microsoft Office Word</Application>
  <DocSecurity>0</DocSecurity>
  <Lines>130</Lines>
  <Paragraphs>36</Paragraphs>
  <ScaleCrop>false</ScaleCrop>
  <Company>Home</Company>
  <LinksUpToDate>false</LinksUpToDate>
  <CharactersWithSpaces>18438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2012-11-08T09:12:00Z</dcterms:created>
  <dcterms:modified xsi:type="dcterms:W3CDTF">2012-11-08T09:12:00Z</dcterms:modified>
</cp:coreProperties>
</file>